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9E" w:rsidRDefault="00B70F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0F9E" w:rsidRDefault="00B70F9E">
      <w:pPr>
        <w:pStyle w:val="ConsPlusNormal"/>
        <w:jc w:val="both"/>
        <w:outlineLvl w:val="0"/>
      </w:pPr>
    </w:p>
    <w:p w:rsidR="00B70F9E" w:rsidRDefault="00B70F9E">
      <w:pPr>
        <w:pStyle w:val="ConsPlusNormal"/>
        <w:outlineLvl w:val="0"/>
      </w:pPr>
      <w:r>
        <w:t>Зарегистрировано в Минюсте России 1 апреля 2019 г. N 54229</w:t>
      </w:r>
    </w:p>
    <w:p w:rsidR="00B70F9E" w:rsidRDefault="00B70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</w:pPr>
      <w:r>
        <w:t>МИНИСТЕРСТВО ЦИФРОВОГО РАЗВИТИЯ, СВЯЗИ</w:t>
      </w:r>
    </w:p>
    <w:p w:rsidR="00B70F9E" w:rsidRDefault="00B70F9E">
      <w:pPr>
        <w:pStyle w:val="ConsPlusTitle"/>
        <w:jc w:val="center"/>
      </w:pPr>
      <w:r>
        <w:t>И МАССОВЫХ КОММУНИКАЦИЙ РОССИЙСКОЙ ФЕДЕРАЦИИ</w:t>
      </w:r>
    </w:p>
    <w:p w:rsidR="00B70F9E" w:rsidRDefault="00B70F9E">
      <w:pPr>
        <w:pStyle w:val="ConsPlusTitle"/>
        <w:jc w:val="center"/>
      </w:pPr>
    </w:p>
    <w:p w:rsidR="00B70F9E" w:rsidRDefault="00B70F9E">
      <w:pPr>
        <w:pStyle w:val="ConsPlusTitle"/>
        <w:jc w:val="center"/>
      </w:pPr>
      <w:r>
        <w:t>ФЕДЕРАЛЬНАЯ СЛУЖБА ПО НАДЗОРУ В СФЕРЕ СВЯЗИ,</w:t>
      </w:r>
    </w:p>
    <w:p w:rsidR="00B70F9E" w:rsidRDefault="00B70F9E">
      <w:pPr>
        <w:pStyle w:val="ConsPlusTitle"/>
        <w:jc w:val="center"/>
      </w:pPr>
      <w:r>
        <w:t>ИНФОРМАЦИОННЫХ ТЕХНОЛОГИЙ И МАССОВЫХ КОММУНИКАЦИЙ</w:t>
      </w:r>
    </w:p>
    <w:p w:rsidR="00B70F9E" w:rsidRDefault="00B70F9E">
      <w:pPr>
        <w:pStyle w:val="ConsPlusTitle"/>
        <w:jc w:val="center"/>
      </w:pPr>
    </w:p>
    <w:p w:rsidR="00B70F9E" w:rsidRDefault="00B70F9E">
      <w:pPr>
        <w:pStyle w:val="ConsPlusTitle"/>
        <w:jc w:val="center"/>
      </w:pPr>
      <w:r>
        <w:t>ПРИКАЗ</w:t>
      </w:r>
    </w:p>
    <w:p w:rsidR="00B70F9E" w:rsidRDefault="00B70F9E">
      <w:pPr>
        <w:pStyle w:val="ConsPlusTitle"/>
        <w:jc w:val="center"/>
      </w:pPr>
      <w:r>
        <w:t>от 22 октября 2018 г. N 154</w:t>
      </w:r>
    </w:p>
    <w:p w:rsidR="00B70F9E" w:rsidRDefault="00B70F9E">
      <w:pPr>
        <w:pStyle w:val="ConsPlusTitle"/>
        <w:jc w:val="center"/>
      </w:pPr>
    </w:p>
    <w:p w:rsidR="00B70F9E" w:rsidRDefault="00B70F9E">
      <w:pPr>
        <w:pStyle w:val="ConsPlusTitle"/>
        <w:jc w:val="center"/>
      </w:pPr>
      <w:r>
        <w:t>ОБ УТВЕРЖДЕНИИ АДМИНИСТРАТИВНОГО РЕГЛАМЕНТА</w:t>
      </w:r>
    </w:p>
    <w:p w:rsidR="00B70F9E" w:rsidRDefault="00B70F9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B70F9E" w:rsidRDefault="00B70F9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B70F9E" w:rsidRDefault="00B70F9E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B70F9E" w:rsidRDefault="00B70F9E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, </w:t>
      </w:r>
      <w:hyperlink r:id="rId8" w:history="1">
        <w:r>
          <w:rPr>
            <w:color w:val="0000FF"/>
          </w:rPr>
          <w:t>5.4.2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6142), приказываю: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right"/>
      </w:pPr>
      <w:r>
        <w:t>Руководитель</w:t>
      </w:r>
    </w:p>
    <w:p w:rsidR="00B70F9E" w:rsidRDefault="00B70F9E">
      <w:pPr>
        <w:pStyle w:val="ConsPlusNormal"/>
        <w:jc w:val="right"/>
      </w:pPr>
      <w:r>
        <w:t>А.А.ЖАРОВ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right"/>
        <w:outlineLvl w:val="0"/>
      </w:pPr>
      <w:r>
        <w:t>Утвержден</w:t>
      </w:r>
    </w:p>
    <w:p w:rsidR="00B70F9E" w:rsidRDefault="00B70F9E">
      <w:pPr>
        <w:pStyle w:val="ConsPlusNormal"/>
        <w:jc w:val="right"/>
      </w:pPr>
      <w:r>
        <w:t>приказом Роскомнадзора</w:t>
      </w:r>
    </w:p>
    <w:p w:rsidR="00B70F9E" w:rsidRDefault="00B70F9E">
      <w:pPr>
        <w:pStyle w:val="ConsPlusNormal"/>
        <w:jc w:val="right"/>
      </w:pPr>
      <w:r>
        <w:t>от 22.10.2018 N 154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B70F9E" w:rsidRDefault="00B70F9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B70F9E" w:rsidRDefault="00B70F9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B70F9E" w:rsidRDefault="00B70F9E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B70F9E" w:rsidRDefault="00B70F9E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1"/>
      </w:pPr>
      <w:r>
        <w:t>I. Общие положения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Предмет регулирования регламента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Круг заявителей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B70F9E" w:rsidRDefault="00B70F9E">
      <w:pPr>
        <w:pStyle w:val="ConsPlusTitle"/>
        <w:jc w:val="center"/>
      </w:pPr>
      <w:r>
        <w:t>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место нахождения и график работы территориальных органов Службы;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справочные телефоны Службы, территориальных органов Службы, в том числе номер телефона-автоинформатора;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(функций)", утвержденное постановлением Правительства Российской Федерации N 861.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5. </w:t>
      </w:r>
      <w:proofErr w:type="gramStart"/>
      <w:r>
        <w:t>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по регистрации РЭС и ВЧУ являются: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достоверность предоставляемой информации;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полнота информирования;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удобство и доступность получения информации;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г) оперативность предоставления информации.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8. Государственная услуга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B70F9E" w:rsidRDefault="00B70F9E">
      <w:pPr>
        <w:pStyle w:val="ConsPlusTitle"/>
        <w:jc w:val="center"/>
      </w:pPr>
      <w:r>
        <w:t>государственную услугу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9. Предоставление государственной услуги по регистрации РЭС и ВЧУ осуществляется территориальными органами Службы.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11. Результатом предоставления государственной услуги по регистрации РЭС и ВЧУ является: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t>а) регистрация РЭС и ВЧУ путем внесения сведений о зарегистрированных РЭС и ВЧУ в реестр зарегистрированных РЭС и ВЧУ (далее - Реестр);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>б) направление уведомления об отказе в регистрации РЭС и ВЧУ.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B70F9E" w:rsidRDefault="00B70F9E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B70F9E" w:rsidRDefault="00B70F9E">
      <w:pPr>
        <w:pStyle w:val="ConsPlusTitle"/>
        <w:jc w:val="center"/>
      </w:pPr>
      <w:r>
        <w:lastRenderedPageBreak/>
        <w:t>в предоставлении государственной услуги, срок</w:t>
      </w:r>
    </w:p>
    <w:p w:rsidR="00B70F9E" w:rsidRDefault="00B70F9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B70F9E" w:rsidRDefault="00B70F9E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B70F9E" w:rsidRDefault="00B70F9E">
      <w:pPr>
        <w:pStyle w:val="ConsPlusTitle"/>
        <w:jc w:val="center"/>
      </w:pPr>
      <w:r>
        <w:t>законодательством Российской Федерации, срок выдачи</w:t>
      </w:r>
    </w:p>
    <w:p w:rsidR="00B70F9E" w:rsidRDefault="00B70F9E">
      <w:pPr>
        <w:pStyle w:val="ConsPlusTitle"/>
        <w:jc w:val="center"/>
      </w:pPr>
      <w:r>
        <w:t>(направления) документов, являющихся результатом</w:t>
      </w:r>
    </w:p>
    <w:p w:rsidR="00B70F9E" w:rsidRDefault="00B70F9E">
      <w:pPr>
        <w:pStyle w:val="ConsPlusTitle"/>
        <w:jc w:val="center"/>
      </w:pPr>
      <w:r>
        <w:t>предоставления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13. Для предоставления государственной услуги по регистрации РЭС и ВЧУ устанавливаются следующие сроки: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в случае подачи заявления о регистрации РЭС и ВЧУ на бумажном носителе, - 10 рабочих дней со дня получения заявления.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B70F9E" w:rsidRDefault="00B70F9E">
      <w:pPr>
        <w:pStyle w:val="ConsPlusTitle"/>
        <w:jc w:val="center"/>
      </w:pPr>
      <w:r>
        <w:t>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70F9E" w:rsidRDefault="00B70F9E">
      <w:pPr>
        <w:pStyle w:val="ConsPlusTitle"/>
        <w:jc w:val="center"/>
      </w:pPr>
      <w:r>
        <w:t>в соответствии с нормативными правовыми актами</w:t>
      </w:r>
    </w:p>
    <w:p w:rsidR="00B70F9E" w:rsidRDefault="00B70F9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B70F9E" w:rsidRDefault="00B70F9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70F9E" w:rsidRDefault="00B70F9E">
      <w:pPr>
        <w:pStyle w:val="ConsPlusTitle"/>
        <w:jc w:val="center"/>
      </w:pPr>
      <w:r>
        <w:t>государственной услуги, подлежащих представлению</w:t>
      </w:r>
    </w:p>
    <w:p w:rsidR="00B70F9E" w:rsidRDefault="00B70F9E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B70F9E" w:rsidRDefault="00B70F9E">
      <w:pPr>
        <w:pStyle w:val="ConsPlusTitle"/>
        <w:jc w:val="center"/>
      </w:pPr>
      <w:r>
        <w:t>в электронной форме, порядок их представления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bookmarkStart w:id="1" w:name="P115"/>
      <w:bookmarkEnd w:id="1"/>
      <w:r>
        <w:t>15. Регистрация РЭС и ВЧУ осуществляется путем внесения записи в Реестр на основании заявления заявителя.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Форма заявления о регистрации РЭС и ВЧУ приведена в </w:t>
      </w:r>
      <w:hyperlink w:anchor="P47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B70F9E" w:rsidRDefault="00B70F9E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16. В соответствии с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</w:t>
      </w:r>
      <w:proofErr w:type="gramEnd"/>
      <w:r>
        <w:t xml:space="preserve"> N 29, ст. 4823; N 46, ст. 6459; 2017, N 29, </w:t>
      </w:r>
      <w:r>
        <w:lastRenderedPageBreak/>
        <w:t>ст. 4377; N 52, ст. 8128; 2018, N 40, ст. 6142; N 53, ст. 8673.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а) сведения о технических характеристиках и параметрах излучения регистрируемых РЭС и ВЧУ;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7" w:history="1">
        <w:r>
          <w:rPr>
            <w:color w:val="0000FF"/>
          </w:rPr>
          <w:t>16</w:t>
        </w:r>
      </w:hyperlink>
      <w: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7</w:t>
        </w:r>
      </w:hyperlink>
      <w:r>
        <w:t xml:space="preserve"> Правил регистрации РЭС и ВЧУ.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18. 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На основании </w:t>
      </w:r>
      <w:hyperlink r:id="rId14" w:history="1">
        <w:r>
          <w:rPr>
            <w:color w:val="0000FF"/>
          </w:rPr>
          <w:t>пункта 9</w:t>
        </w:r>
      </w:hyperlink>
      <w: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>20. Допускается направление одного заявления о регистрации не более пятидесяти РЭС и ВЧУ. При этом: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указываются на каждое регистрируемое РЭС и ВЧУ;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б) копия договора (письменного согласия), прилагаемая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прилагается на одно или </w:t>
      </w:r>
      <w:r>
        <w:lastRenderedPageBreak/>
        <w:t>несколько регистрируемых РЭС, регистрация которых осуществляется в соответствии с указанным договором (письменным согласием).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B70F9E" w:rsidRDefault="00B70F9E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B70F9E" w:rsidRDefault="00B70F9E">
      <w:pPr>
        <w:pStyle w:val="ConsPlusTitle"/>
        <w:jc w:val="center"/>
      </w:pPr>
      <w:r>
        <w:t>актами для предоставления государственной услуги,</w:t>
      </w:r>
    </w:p>
    <w:p w:rsidR="00B70F9E" w:rsidRDefault="00B70F9E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B70F9E" w:rsidRDefault="00B70F9E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B70F9E" w:rsidRDefault="00B70F9E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B70F9E" w:rsidRDefault="00B70F9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B70F9E" w:rsidRDefault="00B70F9E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B70F9E" w:rsidRDefault="00B70F9E">
      <w:pPr>
        <w:pStyle w:val="ConsPlusTitle"/>
        <w:jc w:val="center"/>
      </w:pPr>
      <w:r>
        <w:t>форме, порядок их представления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21. </w:t>
      </w:r>
      <w:proofErr w:type="gramStart"/>
      <w:r>
        <w:t>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</w:t>
      </w:r>
      <w:proofErr w:type="gramEnd"/>
      <w:r>
        <w:t xml:space="preserve"> межведомственного запроса через систему межведомственного электронного взаимодействия (далее - СМЭВ), в том числе: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22. Запрещается требовать от заявителя: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lastRenderedPageBreak/>
        <w:t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</w:t>
      </w:r>
      <w:proofErr w:type="gramEnd"/>
      <w:r>
        <w:t xml:space="preserve"> </w:t>
      </w:r>
      <w:proofErr w:type="gramStart"/>
      <w:r>
        <w:t>N 51, ст. 6679; N 52, ст. 6952, ст. 6961, ст. 7009; 2014, N 26, ст. 3366; N 30, ст. 4264; N 49, ст. 6928; 2015, N 1, ст. 67, ст. 72; N 10, ст. 1393; N 29, ст. 4342, ст. 4376; 2016, N 7, ст. 916; N 27, ст. 4293, ст. 4294;</w:t>
      </w:r>
      <w:proofErr w:type="gramEnd"/>
      <w:r>
        <w:t xml:space="preserve"> 2017, N 1, ст. 12; N 50, ст. 7555; 2018, N 1, ст. 63; N 9, ст. 1283; N 17, ст. 2427; N 18, ст. 2557; N 24, ст. 3413; N 27, ст. 3954; N 30, ст. 4539; N 31, ст. 4858.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Исчерпывающий перечень оснований</w:t>
      </w:r>
    </w:p>
    <w:p w:rsidR="00B70F9E" w:rsidRDefault="00B70F9E">
      <w:pPr>
        <w:pStyle w:val="ConsPlusTitle"/>
        <w:jc w:val="center"/>
      </w:pPr>
      <w:r>
        <w:t>для отказа в приеме документов, необходимых</w:t>
      </w:r>
    </w:p>
    <w:p w:rsidR="00B70F9E" w:rsidRDefault="00B70F9E">
      <w:pPr>
        <w:pStyle w:val="ConsPlusTitle"/>
        <w:jc w:val="center"/>
      </w:pPr>
      <w:r>
        <w:t>для предоставления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70F9E" w:rsidRDefault="00B70F9E">
      <w:pPr>
        <w:pStyle w:val="ConsPlusTitle"/>
        <w:jc w:val="center"/>
      </w:pPr>
      <w:r>
        <w:t>или отказа в предоставлении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25. Приостановление государственной услуги по регистрации РЭС и ВЧУ не предусмотрено.</w:t>
      </w:r>
    </w:p>
    <w:p w:rsidR="00B70F9E" w:rsidRDefault="00B70F9E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26. В соответствии с </w:t>
      </w:r>
      <w:hyperlink r:id="rId17" w:history="1">
        <w:r>
          <w:rPr>
            <w:color w:val="0000FF"/>
          </w:rPr>
          <w:t>пунктом 12</w:t>
        </w:r>
      </w:hyperlink>
      <w:r>
        <w:t xml:space="preserve"> Правил регистрации РЭС и ВЧУ основаниями для отказа в регистрации РЭС и ВЧУ являются: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а) несоответствие представляемых документов требованиям,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регистрации РЭС и ВЧУ и Административным регламентом;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б) непредставление документов, необходимых для регистрации РЭС и ВЧУ,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70F9E" w:rsidRDefault="00B70F9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70F9E" w:rsidRDefault="00B70F9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B70F9E" w:rsidRDefault="00B70F9E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B70F9E" w:rsidRDefault="00B70F9E">
      <w:pPr>
        <w:pStyle w:val="ConsPlusTitle"/>
        <w:jc w:val="center"/>
      </w:pPr>
      <w:r>
        <w:t>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27. Услуг, необходимых и обязательных для предоставления государственной услуги по регистрации РЭС и ВЧУ, не предусмотрено.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B70F9E" w:rsidRDefault="00B70F9E">
      <w:pPr>
        <w:pStyle w:val="ConsPlusTitle"/>
        <w:jc w:val="center"/>
      </w:pPr>
      <w:r>
        <w:t>государственной пошлины или иной платы, взимаемой</w:t>
      </w:r>
    </w:p>
    <w:p w:rsidR="00B70F9E" w:rsidRDefault="00B70F9E">
      <w:pPr>
        <w:pStyle w:val="ConsPlusTitle"/>
        <w:jc w:val="center"/>
      </w:pPr>
      <w:r>
        <w:t>за предоставление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28. Предоставление государственной услуги по регистрации РЭС и ВЧУ для заявителей осуществляется на безвозмездной основе.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B70F9E" w:rsidRDefault="00B70F9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B70F9E" w:rsidRDefault="00B70F9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70F9E" w:rsidRDefault="00B70F9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30. </w:t>
      </w:r>
      <w:proofErr w:type="gramStart"/>
      <w:r>
        <w:t>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  <w:proofErr w:type="gramEnd"/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B70F9E" w:rsidRDefault="00B70F9E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B70F9E" w:rsidRDefault="00B70F9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70F9E" w:rsidRDefault="00B70F9E">
      <w:pPr>
        <w:pStyle w:val="ConsPlusTitle"/>
        <w:jc w:val="center"/>
      </w:pPr>
      <w:r>
        <w:t>государственной услуги, и при получении результата</w:t>
      </w:r>
    </w:p>
    <w:p w:rsidR="00B70F9E" w:rsidRDefault="00B70F9E">
      <w:pPr>
        <w:pStyle w:val="ConsPlusTitle"/>
        <w:jc w:val="center"/>
      </w:pPr>
      <w:r>
        <w:t>предоставления таких услуг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bookmarkStart w:id="4" w:name="P205"/>
      <w:bookmarkEnd w:id="4"/>
      <w:r>
        <w:t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Срок и порядок регистрации запроса</w:t>
      </w:r>
    </w:p>
    <w:p w:rsidR="00B70F9E" w:rsidRDefault="00B70F9E">
      <w:pPr>
        <w:pStyle w:val="ConsPlusTitle"/>
        <w:jc w:val="center"/>
      </w:pPr>
      <w:r>
        <w:t>заявителя о предоставлении государственной услуги,</w:t>
      </w:r>
    </w:p>
    <w:p w:rsidR="00B70F9E" w:rsidRDefault="00B70F9E">
      <w:pPr>
        <w:pStyle w:val="ConsPlusTitle"/>
        <w:jc w:val="center"/>
      </w:pPr>
      <w:r>
        <w:t>в том числе в электронной форме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bookmarkStart w:id="5" w:name="P211"/>
      <w:bookmarkEnd w:id="5"/>
      <w: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:rsidR="00B70F9E" w:rsidRDefault="00B70F9E">
      <w:pPr>
        <w:pStyle w:val="ConsPlusNormal"/>
        <w:spacing w:before="220"/>
        <w:ind w:firstLine="540"/>
        <w:jc w:val="both"/>
      </w:pPr>
      <w:bookmarkStart w:id="6" w:name="P212"/>
      <w:bookmarkEnd w:id="6"/>
      <w:r>
        <w:t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70F9E" w:rsidRDefault="00B70F9E">
      <w:pPr>
        <w:pStyle w:val="ConsPlusTitle"/>
        <w:jc w:val="center"/>
      </w:pPr>
      <w:r>
        <w:t>государственная услуга, к залу ожидания, местам</w:t>
      </w:r>
    </w:p>
    <w:p w:rsidR="00B70F9E" w:rsidRDefault="00B70F9E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B70F9E" w:rsidRDefault="00B70F9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B70F9E" w:rsidRDefault="00B70F9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B70F9E" w:rsidRDefault="00B70F9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B70F9E" w:rsidRDefault="00B70F9E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:rsidR="00B70F9E" w:rsidRDefault="00B70F9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B70F9E" w:rsidRDefault="00B70F9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B70F9E" w:rsidRDefault="00B70F9E">
      <w:pPr>
        <w:pStyle w:val="ConsPlusTitle"/>
        <w:jc w:val="center"/>
      </w:pPr>
      <w:r>
        <w:t>с законодательством Российской Федерации</w:t>
      </w:r>
    </w:p>
    <w:p w:rsidR="00B70F9E" w:rsidRDefault="00B70F9E">
      <w:pPr>
        <w:pStyle w:val="ConsPlusTitle"/>
        <w:jc w:val="center"/>
      </w:pPr>
      <w:r>
        <w:t>о социальной защите инвалидов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34. Рядом с входом в помещение приема и выдачи документов территориальных органов Службы размещаются информационные стенды.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&lt;6&gt;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lastRenderedPageBreak/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B70F9E" w:rsidRDefault="00B70F9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B70F9E" w:rsidRDefault="00B70F9E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B70F9E" w:rsidRDefault="00B70F9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70F9E" w:rsidRDefault="00B70F9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B70F9E" w:rsidRDefault="00B70F9E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B70F9E" w:rsidRDefault="00B70F9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B70F9E" w:rsidRDefault="00B70F9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B70F9E" w:rsidRDefault="00B70F9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70F9E" w:rsidRDefault="00B70F9E">
      <w:pPr>
        <w:pStyle w:val="ConsPlusTitle"/>
        <w:jc w:val="center"/>
      </w:pPr>
      <w:r>
        <w:t>(в том числе в полном объеме), в любом территориальном</w:t>
      </w:r>
    </w:p>
    <w:p w:rsidR="00B70F9E" w:rsidRDefault="00B70F9E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B70F9E" w:rsidRDefault="00B70F9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B70F9E" w:rsidRDefault="00B70F9E">
      <w:pPr>
        <w:pStyle w:val="ConsPlusTitle"/>
        <w:jc w:val="center"/>
      </w:pPr>
      <w:r>
        <w:t>посредством запроса о предоставлении нескольких</w:t>
      </w:r>
    </w:p>
    <w:p w:rsidR="00B70F9E" w:rsidRDefault="00B70F9E">
      <w:pPr>
        <w:pStyle w:val="ConsPlusTitle"/>
        <w:jc w:val="center"/>
      </w:pPr>
      <w:r>
        <w:t>государственных и (или) муниципальных услуг</w:t>
      </w:r>
    </w:p>
    <w:p w:rsidR="00B70F9E" w:rsidRDefault="00B70F9E">
      <w:pPr>
        <w:pStyle w:val="ConsPlusTitle"/>
        <w:jc w:val="center"/>
      </w:pPr>
      <w:r>
        <w:t>в многофункциональных центрах предоставления</w:t>
      </w:r>
    </w:p>
    <w:p w:rsidR="00B70F9E" w:rsidRDefault="00B70F9E">
      <w:pPr>
        <w:pStyle w:val="ConsPlusTitle"/>
        <w:jc w:val="center"/>
      </w:pPr>
      <w:r>
        <w:t>государственных и муниципальных услуг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t>а) соблюдение стандарта предоставления государственной услуги;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 </w:t>
      </w:r>
      <w:hyperlink w:anchor="P205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регламента);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г) предоставление заявителю возможности подачи </w:t>
      </w:r>
      <w:proofErr w:type="gramStart"/>
      <w:r>
        <w:t>заявления</w:t>
      </w:r>
      <w:proofErr w:type="gramEnd"/>
      <w:r>
        <w:t xml:space="preserve"> как в электронной форме, так и в форме документа на бумажном носителе;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д) возможность получения информации о ходе предоставления государственной услуги, в том числе с использованием Единого портала;</w:t>
      </w:r>
    </w:p>
    <w:p w:rsidR="00B70F9E" w:rsidRDefault="00B70F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F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F9E" w:rsidRDefault="00B70F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0F9E" w:rsidRDefault="00B70F9E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B70F9E" w:rsidRDefault="00B70F9E">
      <w:pPr>
        <w:pStyle w:val="ConsPlusNormal"/>
        <w:spacing w:before="280"/>
        <w:ind w:firstLine="540"/>
        <w:jc w:val="both"/>
      </w:pPr>
      <w: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lastRenderedPageBreak/>
        <w:t>з) осуществление оценки качества предоставления государственной услуги.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B70F9E" w:rsidRDefault="00B70F9E">
      <w:pPr>
        <w:pStyle w:val="ConsPlusTitle"/>
        <w:jc w:val="center"/>
      </w:pPr>
      <w:r>
        <w:t>особенности предоставления государственной услуги</w:t>
      </w:r>
    </w:p>
    <w:p w:rsidR="00B70F9E" w:rsidRDefault="00B70F9E">
      <w:pPr>
        <w:pStyle w:val="ConsPlusTitle"/>
        <w:jc w:val="center"/>
      </w:pPr>
      <w:r>
        <w:t>по экстерриториальному принципу и особенности</w:t>
      </w:r>
    </w:p>
    <w:p w:rsidR="00B70F9E" w:rsidRDefault="00B70F9E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42. Предоставление государственной услуги по регистрации РЭС и ВЧУ по экстерриториальному принципу не осуществляется.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70F9E" w:rsidRDefault="00B70F9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70F9E" w:rsidRDefault="00B70F9E">
      <w:pPr>
        <w:pStyle w:val="ConsPlusTitle"/>
        <w:jc w:val="center"/>
      </w:pPr>
      <w:r>
        <w:t>их выполнения, в том числе особенности выполнения</w:t>
      </w:r>
    </w:p>
    <w:p w:rsidR="00B70F9E" w:rsidRDefault="00B70F9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45. Предоставление государственной услуги по регистрации РЭС и ВЧУ включает в себя следующие административные процедуры: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регистрация РЭС и ВЧУ и внесение записи в Реестр;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предоставление выписки из Реестра;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исправление допущенных опечаток и ошибок в выданных в результате предоставления государственной услуги документах.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Регистрация РЭС и ВЧУ и внесение записи в Реестр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49. Заявление заявителя регистрируется в СЭД соответствующего территориального органа </w:t>
      </w:r>
      <w:r>
        <w:lastRenderedPageBreak/>
        <w:t>Службы.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50. Срок приема и порядок регистрации документов, представленных заявителем, установлен </w:t>
      </w:r>
      <w:hyperlink w:anchor="P21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212" w:history="1">
        <w:r>
          <w:rPr>
            <w:color w:val="0000FF"/>
          </w:rPr>
          <w:t>33</w:t>
        </w:r>
      </w:hyperlink>
      <w:r>
        <w:t xml:space="preserve"> Административного регламента.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33.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о регистрации РЭС и ВЧУ, в случае отсутствия основания для отказа в регистрации;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б) об отказе в регистрации, в случае выявления основания для отказа в регистрации,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Правил регистрации РЭС и ВЧУ.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lastRenderedPageBreak/>
        <w:t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62. В случае отсутствия оснований для отказа в регистрации РЭС и ВЧУ, перечисленных в </w:t>
      </w:r>
      <w:hyperlink w:anchor="P17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регистрация РЭС и ВЧУ и внесение сведений в Реестр осуществляются автоматически.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63. В случае выявления основания для отказа в регистрации РЭС и ВЧУ,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 xml:space="preserve">Предоставление выписки из реестра </w:t>
      </w:r>
      <w:proofErr w:type="gramStart"/>
      <w:r>
        <w:t>зарегистрированных</w:t>
      </w:r>
      <w:proofErr w:type="gramEnd"/>
    </w:p>
    <w:p w:rsidR="00B70F9E" w:rsidRDefault="00B70F9E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64. Выписка из Реестра оформляется и выдается отдельно на каждое РЭС и ВЧУ.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66. Выписка из Реестра формируется и предоставляется в следующих случаях: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при первоначальной регистрации РЭС и ВЧУ;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при внесении изменений в действующую запись в Реестре;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по запросу заявителя.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67. Форма заявления на получение выписки из Реестра приведена в </w:t>
      </w:r>
      <w:hyperlink w:anchor="P575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  <w:proofErr w:type="gramEnd"/>
    </w:p>
    <w:p w:rsidR="00B70F9E" w:rsidRDefault="00B70F9E">
      <w:pPr>
        <w:pStyle w:val="ConsPlusNormal"/>
        <w:spacing w:before="220"/>
        <w:ind w:firstLine="540"/>
        <w:jc w:val="both"/>
      </w:pPr>
      <w:bookmarkStart w:id="7" w:name="P331"/>
      <w:bookmarkEnd w:id="7"/>
      <w:r>
        <w:t>69. В выписке из реестра указываются: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наименование территориального органа Службы, выдавшего выписку из Реестра;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наименование документа;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номер реестровой записи;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г) дата внесения в реестр;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д) дата начала действия записи в Реестре;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е) дата окончания действия записи в Реестре;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ж) полное наименование юридического лица либо фамилия, имя, отчество (при наличии) заявителя - физического лица;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з) категория радиооператора любительской радиостанции &lt;9&gt;;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и) тип, наименование и заводской (серийный, учетный) номер РЭС и ВЧУ;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к) адрес места установки (размещения) для </w:t>
      </w:r>
      <w:proofErr w:type="gramStart"/>
      <w:r>
        <w:t>стационарных</w:t>
      </w:r>
      <w:proofErr w:type="gramEnd"/>
      <w:r>
        <w:t xml:space="preserve"> РЭС и ВЧУ;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н) дата выдачи и номер документа (документов), явившегося основанием для регистрации РЭС и ВЧУ;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о) подпись руководителя территориального органа Службы или должностного лица, уполномоченного им в установленном порядке.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:rsidR="00B70F9E" w:rsidRDefault="00B70F9E">
      <w:pPr>
        <w:pStyle w:val="ConsPlusNormal"/>
        <w:spacing w:before="220"/>
        <w:ind w:firstLine="540"/>
        <w:jc w:val="both"/>
      </w:pPr>
      <w:bookmarkStart w:id="8" w:name="P352"/>
      <w:bookmarkEnd w:id="8"/>
      <w:r>
        <w:t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74. Выписка из публичной части Реестра формируется по запросу заявителя, созданному на официальном сайте Службы в сети Интернет, отдельно на каждое РЭС или ВЧУ.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75. В запросе указывается следующая информация: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номер реестровой записи;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для юридических лиц - идентификационный номер налогоплательщика;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B70F9E" w:rsidRDefault="00B70F9E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B70F9E" w:rsidRDefault="00B70F9E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</w:t>
      </w:r>
      <w:r>
        <w:lastRenderedPageBreak/>
        <w:t>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80. После устранения выявленных опечаток и (или) ошибок выписка из Реестра оформляется и выдается в порядке, установленном в </w:t>
      </w:r>
      <w:hyperlink w:anchor="P331" w:history="1">
        <w:r>
          <w:rPr>
            <w:color w:val="0000FF"/>
          </w:rPr>
          <w:t>пунктах 69</w:t>
        </w:r>
      </w:hyperlink>
      <w:r>
        <w:t xml:space="preserve"> - </w:t>
      </w:r>
      <w:hyperlink w:anchor="P352" w:history="1">
        <w:r>
          <w:rPr>
            <w:color w:val="0000FF"/>
          </w:rPr>
          <w:t>73</w:t>
        </w:r>
      </w:hyperlink>
      <w:r>
        <w:t xml:space="preserve"> Административного регламента.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70F9E" w:rsidRDefault="00B70F9E">
      <w:pPr>
        <w:pStyle w:val="ConsPlusTitle"/>
        <w:jc w:val="center"/>
      </w:pPr>
      <w:r>
        <w:t>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70F9E" w:rsidRDefault="00B70F9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70F9E" w:rsidRDefault="00B70F9E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70F9E" w:rsidRDefault="00B70F9E">
      <w:pPr>
        <w:pStyle w:val="ConsPlusTitle"/>
        <w:jc w:val="center"/>
      </w:pPr>
      <w:r>
        <w:t>актов, устанавливающих требования к предоставлению</w:t>
      </w:r>
    </w:p>
    <w:p w:rsidR="00B70F9E" w:rsidRDefault="00B70F9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82.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Порядок и периодичность осуществления</w:t>
      </w:r>
    </w:p>
    <w:p w:rsidR="00B70F9E" w:rsidRDefault="00B70F9E">
      <w:pPr>
        <w:pStyle w:val="ConsPlusTitle"/>
        <w:jc w:val="center"/>
      </w:pPr>
      <w:r>
        <w:t>плановых и внеплановых проверок полноты и качества</w:t>
      </w:r>
    </w:p>
    <w:p w:rsidR="00B70F9E" w:rsidRDefault="00B70F9E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B70F9E" w:rsidRDefault="00B70F9E">
      <w:pPr>
        <w:pStyle w:val="ConsPlusTitle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B70F9E" w:rsidRDefault="00B70F9E">
      <w:pPr>
        <w:pStyle w:val="ConsPlusTitle"/>
        <w:jc w:val="center"/>
      </w:pPr>
      <w:r>
        <w:t>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84.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lastRenderedPageBreak/>
        <w:t>85. Проверки полноты и качества предоставления государственной услуги могут быть плановыми и внеплановыми.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B70F9E" w:rsidRDefault="00B70F9E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B70F9E" w:rsidRDefault="00B70F9E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B70F9E" w:rsidRDefault="00B70F9E">
      <w:pPr>
        <w:pStyle w:val="ConsPlusTitle"/>
        <w:jc w:val="center"/>
      </w:pPr>
      <w:r>
        <w:t>ими в ходе предоставления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B70F9E" w:rsidRDefault="00B70F9E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70F9E" w:rsidRDefault="00B70F9E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B70F9E" w:rsidRDefault="00B70F9E">
      <w:pPr>
        <w:pStyle w:val="ConsPlusTitle"/>
        <w:jc w:val="center"/>
      </w:pPr>
      <w:r>
        <w:t>их объединений и организаций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89.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B70F9E" w:rsidRDefault="00B70F9E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B70F9E" w:rsidRDefault="00B70F9E">
      <w:pPr>
        <w:pStyle w:val="ConsPlusTitle"/>
        <w:jc w:val="center"/>
      </w:pPr>
      <w:r>
        <w:t>государственную услугу, а также их должностных лиц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B70F9E" w:rsidRDefault="00B70F9E">
      <w:pPr>
        <w:pStyle w:val="ConsPlusTitle"/>
        <w:jc w:val="center"/>
      </w:pPr>
      <w:r>
        <w:t>на досудебное (внесудебное) обжалование действий</w:t>
      </w:r>
    </w:p>
    <w:p w:rsidR="00B70F9E" w:rsidRDefault="00B70F9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B70F9E" w:rsidRDefault="00B70F9E">
      <w:pPr>
        <w:pStyle w:val="ConsPlusTitle"/>
        <w:jc w:val="center"/>
      </w:pPr>
      <w:r>
        <w:t>в ходе предоставления государственной услуги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92. </w:t>
      </w:r>
      <w:proofErr w:type="gramStart"/>
      <w:r>
        <w:t>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B70F9E" w:rsidRDefault="00B70F9E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B70F9E" w:rsidRDefault="00B70F9E">
      <w:pPr>
        <w:pStyle w:val="ConsPlusTitle"/>
        <w:jc w:val="center"/>
      </w:pPr>
      <w:r>
        <w:t>жалоба заявителя в досудебном (внесудебном) порядке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93. Жалобы на решения, принятые руководителями территориальных органов Службы, подаются в Службу.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заместителя руководителя Службы направляется руководителю Службу.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B70F9E" w:rsidRDefault="00B70F9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B70F9E" w:rsidRDefault="00B70F9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B70F9E" w:rsidRDefault="00B70F9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B70F9E" w:rsidRDefault="00B70F9E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B70F9E" w:rsidRDefault="00B70F9E">
      <w:pPr>
        <w:pStyle w:val="ConsPlusTitle"/>
        <w:jc w:val="center"/>
      </w:pPr>
      <w:r>
        <w:t>услугу, а также его должностных лиц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B70F9E" w:rsidRDefault="00B70F9E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 xml:space="preserve">&lt;10&gt; Собрание законодательства Российской Федерации, 2012, N 35, ст. 4829; 2014, N 50, ст. </w:t>
      </w:r>
      <w:r>
        <w:lastRenderedPageBreak/>
        <w:t>7113; 2015, N 47, ст. 6596; 2016, N 51, ст. 7370; 2017, N 44, ст. 6523; 2018, N 25, ст. 3696.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0F9E" w:rsidRDefault="00B70F9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48, ст. 6706; 2013, N 52, ст. 7218; 2015, N 2, ст. 518; 2018, N 49, ст. 7600.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right"/>
        <w:outlineLvl w:val="1"/>
      </w:pPr>
      <w:r>
        <w:t>Приложение N 1</w:t>
      </w:r>
    </w:p>
    <w:p w:rsidR="00B70F9E" w:rsidRDefault="00B70F9E">
      <w:pPr>
        <w:pStyle w:val="ConsPlusNormal"/>
        <w:jc w:val="right"/>
      </w:pPr>
      <w:r>
        <w:t>к Административному регламенту</w:t>
      </w:r>
    </w:p>
    <w:p w:rsidR="00B70F9E" w:rsidRDefault="00B70F9E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B70F9E" w:rsidRDefault="00B70F9E">
      <w:pPr>
        <w:pStyle w:val="ConsPlusNormal"/>
        <w:jc w:val="right"/>
      </w:pPr>
      <w:r>
        <w:t>службой по надзору в сфере</w:t>
      </w:r>
    </w:p>
    <w:p w:rsidR="00B70F9E" w:rsidRDefault="00B70F9E">
      <w:pPr>
        <w:pStyle w:val="ConsPlusNormal"/>
        <w:jc w:val="right"/>
      </w:pPr>
      <w:r>
        <w:t>связи, информационных технологий</w:t>
      </w:r>
    </w:p>
    <w:p w:rsidR="00B70F9E" w:rsidRDefault="00B70F9E">
      <w:pPr>
        <w:pStyle w:val="ConsPlusNormal"/>
        <w:jc w:val="right"/>
      </w:pPr>
      <w:r>
        <w:t>и массовых коммуникаций</w:t>
      </w:r>
    </w:p>
    <w:p w:rsidR="00B70F9E" w:rsidRDefault="00B70F9E">
      <w:pPr>
        <w:pStyle w:val="ConsPlusNormal"/>
        <w:jc w:val="right"/>
      </w:pPr>
      <w:r>
        <w:t>государственной услуги</w:t>
      </w:r>
    </w:p>
    <w:p w:rsidR="00B70F9E" w:rsidRDefault="00B70F9E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B70F9E" w:rsidRDefault="00B70F9E">
      <w:pPr>
        <w:pStyle w:val="ConsPlusNormal"/>
        <w:jc w:val="right"/>
      </w:pPr>
      <w:r>
        <w:t>средств и высокочастотных</w:t>
      </w:r>
    </w:p>
    <w:p w:rsidR="00B70F9E" w:rsidRDefault="00B70F9E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B70F9E" w:rsidRDefault="00B70F9E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B70F9E" w:rsidRDefault="00B70F9E">
      <w:pPr>
        <w:pStyle w:val="ConsPlusNormal"/>
        <w:jc w:val="right"/>
      </w:pPr>
      <w:r>
        <w:t>приказом Роскомнадзора</w:t>
      </w:r>
    </w:p>
    <w:p w:rsidR="00B70F9E" w:rsidRDefault="00B70F9E">
      <w:pPr>
        <w:pStyle w:val="ConsPlusNormal"/>
        <w:jc w:val="right"/>
      </w:pPr>
      <w:r>
        <w:t>от 22.10.2018 N 154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right"/>
      </w:pPr>
      <w:r>
        <w:t>Форма</w:t>
      </w:r>
    </w:p>
    <w:p w:rsidR="00B70F9E" w:rsidRDefault="00B70F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1531"/>
        <w:gridCol w:w="2003"/>
        <w:gridCol w:w="340"/>
        <w:gridCol w:w="1682"/>
      </w:tblGrid>
      <w:tr w:rsidR="00B70F9E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B70F9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bookmarkStart w:id="9" w:name="P479"/>
            <w:bookmarkEnd w:id="9"/>
            <w:r>
              <w:t>ЗАЯВЛЕНИЕ</w:t>
            </w:r>
          </w:p>
        </w:tc>
      </w:tr>
      <w:tr w:rsidR="00B70F9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ind w:firstLine="283"/>
              <w:jc w:val="both"/>
            </w:pPr>
            <w: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  <w:outlineLvl w:val="2"/>
            </w:pPr>
            <w:r>
              <w:t>Общие сведения о заявителе</w:t>
            </w: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proofErr w:type="gramStart"/>
            <w:r>
              <w:t xml:space="preserve">Наименование и организационно-правовая форма юридического лица (фамилия, имя, отчество (при наличии) физического лица; имя, </w:t>
            </w:r>
            <w:r>
              <w:lastRenderedPageBreak/>
              <w:t>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  <w:outlineLvl w:val="2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  <w:outlineLvl w:val="2"/>
            </w:pPr>
            <w:r>
              <w:t>Общие процедурные сведения</w:t>
            </w:r>
          </w:p>
        </w:tc>
      </w:tr>
      <w:tr w:rsidR="00B70F9E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  <w:outlineLvl w:val="2"/>
            </w:pPr>
            <w:r>
              <w:t>Приложение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 xml:space="preserve">Копия договора (письменного согласия) в соответствии с </w:t>
            </w:r>
            <w:hyperlink w:anchor="P117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lastRenderedPageBreak/>
              <w:t>Владелец (пользователь)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t>должность</w:t>
            </w:r>
          </w:p>
          <w:p w:rsidR="00B70F9E" w:rsidRDefault="00B70F9E">
            <w:pPr>
              <w:pStyle w:val="ConsPlusNormal"/>
              <w:jc w:val="center"/>
            </w:pPr>
            <w:r>
              <w:t>(только для юридических лиц)</w:t>
            </w:r>
          </w:p>
          <w:p w:rsidR="00B70F9E" w:rsidRDefault="00B70F9E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right"/>
        <w:outlineLvl w:val="1"/>
      </w:pPr>
      <w:r>
        <w:t>Приложение N 2</w:t>
      </w:r>
    </w:p>
    <w:p w:rsidR="00B70F9E" w:rsidRDefault="00B70F9E">
      <w:pPr>
        <w:pStyle w:val="ConsPlusNormal"/>
        <w:jc w:val="right"/>
      </w:pPr>
      <w:r>
        <w:t>к Административному регламенту</w:t>
      </w:r>
    </w:p>
    <w:p w:rsidR="00B70F9E" w:rsidRDefault="00B70F9E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B70F9E" w:rsidRDefault="00B70F9E">
      <w:pPr>
        <w:pStyle w:val="ConsPlusNormal"/>
        <w:jc w:val="right"/>
      </w:pPr>
      <w:r>
        <w:t>службой по надзору в сфере</w:t>
      </w:r>
    </w:p>
    <w:p w:rsidR="00B70F9E" w:rsidRDefault="00B70F9E">
      <w:pPr>
        <w:pStyle w:val="ConsPlusNormal"/>
        <w:jc w:val="right"/>
      </w:pPr>
      <w:r>
        <w:t>связи, информационных технологий</w:t>
      </w:r>
    </w:p>
    <w:p w:rsidR="00B70F9E" w:rsidRDefault="00B70F9E">
      <w:pPr>
        <w:pStyle w:val="ConsPlusNormal"/>
        <w:jc w:val="right"/>
      </w:pPr>
      <w:r>
        <w:t>и массовых коммуникаций</w:t>
      </w:r>
    </w:p>
    <w:p w:rsidR="00B70F9E" w:rsidRDefault="00B70F9E">
      <w:pPr>
        <w:pStyle w:val="ConsPlusNormal"/>
        <w:jc w:val="right"/>
      </w:pPr>
      <w:r>
        <w:t>государственной услуги</w:t>
      </w:r>
    </w:p>
    <w:p w:rsidR="00B70F9E" w:rsidRDefault="00B70F9E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B70F9E" w:rsidRDefault="00B70F9E">
      <w:pPr>
        <w:pStyle w:val="ConsPlusNormal"/>
        <w:jc w:val="right"/>
      </w:pPr>
      <w:r>
        <w:t>средств и высокочастотных</w:t>
      </w:r>
    </w:p>
    <w:p w:rsidR="00B70F9E" w:rsidRDefault="00B70F9E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B70F9E" w:rsidRDefault="00B70F9E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B70F9E" w:rsidRDefault="00B70F9E">
      <w:pPr>
        <w:pStyle w:val="ConsPlusNormal"/>
        <w:jc w:val="right"/>
      </w:pPr>
      <w:r>
        <w:t>приказом Роскомнадзора</w:t>
      </w:r>
    </w:p>
    <w:p w:rsidR="00B70F9E" w:rsidRDefault="00B70F9E">
      <w:pPr>
        <w:pStyle w:val="ConsPlusNormal"/>
        <w:jc w:val="right"/>
      </w:pPr>
      <w:r>
        <w:t>от 22.10.2018 N 154</w:t>
      </w: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right"/>
      </w:pPr>
      <w:r>
        <w:t>Форма</w:t>
      </w:r>
    </w:p>
    <w:p w:rsidR="00B70F9E" w:rsidRDefault="00B70F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B70F9E"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B70F9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bookmarkStart w:id="10" w:name="P575"/>
            <w:bookmarkEnd w:id="10"/>
            <w:r>
              <w:t>ЗАЯВЛЕНИЕ</w:t>
            </w:r>
          </w:p>
        </w:tc>
      </w:tr>
      <w:tr w:rsidR="00B70F9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proofErr w:type="gramStart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 xml:space="preserve">Данные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ind w:firstLine="540"/>
              <w:jc w:val="both"/>
            </w:pPr>
            <w: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B70F9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  <w:jc w:val="both"/>
            </w:pPr>
            <w:r>
              <w:t>Владелец (пользователь)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9E" w:rsidRDefault="00B70F9E">
            <w:pPr>
              <w:pStyle w:val="ConsPlusNormal"/>
            </w:pPr>
          </w:p>
        </w:tc>
      </w:tr>
      <w:tr w:rsidR="00B70F9E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t>должность</w:t>
            </w:r>
          </w:p>
          <w:p w:rsidR="00B70F9E" w:rsidRDefault="00B70F9E">
            <w:pPr>
              <w:pStyle w:val="ConsPlusNormal"/>
              <w:jc w:val="center"/>
            </w:pPr>
            <w:r>
              <w:t>(только для юридических лиц)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70F9E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F9E" w:rsidRDefault="00B70F9E"/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9E" w:rsidRDefault="00B70F9E"/>
        </w:tc>
      </w:tr>
    </w:tbl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jc w:val="both"/>
      </w:pPr>
    </w:p>
    <w:p w:rsidR="00B70F9E" w:rsidRDefault="00B70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B70F9E">
      <w:bookmarkStart w:id="11" w:name="_GoBack"/>
      <w:bookmarkEnd w:id="11"/>
    </w:p>
    <w:sectPr w:rsidR="00276910" w:rsidSect="005E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9E"/>
    <w:rsid w:val="00B70F9E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0F6C245F2FECA86AB5DBFD03E830F75C8C353B0FEE5F15779660905DDFDA5ABCF7C58595EA2195D40C36C0FAFB11AD60F59E6748C97FBF3n6I" TargetMode="External"/><Relationship Id="rId13" Type="http://schemas.openxmlformats.org/officeDocument/2006/relationships/hyperlink" Target="consultantplus://offline/ref=E060F6C245F2FECA86AB5DBFD03E830F75C8CE54B3F9E5F15779660905DDFDA5ABCF7C585B59A94A0E0FC2304AFDA21BD70F5BE06BF8n7I" TargetMode="External"/><Relationship Id="rId18" Type="http://schemas.openxmlformats.org/officeDocument/2006/relationships/hyperlink" Target="consultantplus://offline/ref=E060F6C245F2FECA86AB5DBFD03E830F75C8CE54B3F9E5F15779660905DDFDA5ABCF7C58595EA21F5640C36C0FAFB11AD60F59E6748C97FBF3n6I" TargetMode="External"/><Relationship Id="rId26" Type="http://schemas.openxmlformats.org/officeDocument/2006/relationships/hyperlink" Target="consultantplus://offline/ref=E060F6C245F2FECA86AB5DBFD03E830F75C8CB50BCFFE5F15779660905DDFDA5B9CF24545859BC1E5955953D4AFFn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60F6C245F2FECA86AB5DBFD03E830F75C8CB50B2F8E5F15779660905DDFDA5B9CF24545859BC1E5955953D4AFFn3I" TargetMode="External"/><Relationship Id="rId7" Type="http://schemas.openxmlformats.org/officeDocument/2006/relationships/hyperlink" Target="consultantplus://offline/ref=E060F6C245F2FECA86AB5DBFD03E830F75C8C353B0FEE5F15779660905DDFDA5ABCF7C5A5A55F64F1B1E9A3C4CE4BC1DCF1359E1F6n3I" TargetMode="External"/><Relationship Id="rId12" Type="http://schemas.openxmlformats.org/officeDocument/2006/relationships/hyperlink" Target="consultantplus://offline/ref=E060F6C245F2FECA86AB5DBFD03E830F75C8CE54B3F9E5F15779660905DDFDA5ABCF7C585B59A94A0E0FC2304AFDA21BD70F5BE06BF8n7I" TargetMode="External"/><Relationship Id="rId17" Type="http://schemas.openxmlformats.org/officeDocument/2006/relationships/hyperlink" Target="consultantplus://offline/ref=E060F6C245F2FECA86AB5DBFD03E830F75C8CE54B3F9E5F15779660905DDFDA5ABCF7C58595EA21A5C40C36C0FAFB11AD60F59E6748C97FBF3n6I" TargetMode="External"/><Relationship Id="rId25" Type="http://schemas.openxmlformats.org/officeDocument/2006/relationships/hyperlink" Target="consultantplus://offline/ref=E060F6C245F2FECA86AB5DBFD03E830F75C9CA54B4F8E5F15779660905DDFDA5ABCF7C585B55F64F1B1E9A3C4CE4BC1DCF1359E1F6n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60F6C245F2FECA86AB5DBFD03E830F75CBCB52B7FCE5F15779660905DDFDA5ABCF7C5B505EA94A0E0FC2304AFDA21BD70F5BE06BF8n7I" TargetMode="External"/><Relationship Id="rId20" Type="http://schemas.openxmlformats.org/officeDocument/2006/relationships/hyperlink" Target="consultantplus://offline/ref=E060F6C245F2FECA86AB5DBFD03E830F75C8CB50B2F8E5F15779660905DDFDA5ABCF7C58595EA21F5C40C36C0FAFB11AD60F59E6748C97FBF3n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0F6C245F2FECA86AB5DBFD03E830F75C8CA51BCFAE5F15779660905DDFDA5ABCF7C585F5BA94A0E0FC2304AFDA21BD70F5BE06BF8n7I" TargetMode="External"/><Relationship Id="rId11" Type="http://schemas.openxmlformats.org/officeDocument/2006/relationships/hyperlink" Target="consultantplus://offline/ref=E060F6C245F2FECA86AB5DBFD03E830F75C8CE54B3F9E5F15779660905DDFDA5ABCF7C58595EA21D5C40C36C0FAFB11AD60F59E6748C97FBF3n6I" TargetMode="External"/><Relationship Id="rId24" Type="http://schemas.openxmlformats.org/officeDocument/2006/relationships/hyperlink" Target="consultantplus://offline/ref=E060F6C245F2FECA86AB5DBFD03E830F75CBCB52B7FCE5F15779660905DDFDA5B9CF24545859BC1E5955953D4AFFn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60F6C245F2FECA86AB5DBFD03E830F75CBCB52B7FCE5F15779660905DDFDA5ABCF7C5D5A55F64F1B1E9A3C4CE4BC1DCF1359E1F6n3I" TargetMode="External"/><Relationship Id="rId23" Type="http://schemas.openxmlformats.org/officeDocument/2006/relationships/hyperlink" Target="consultantplus://offline/ref=E060F6C245F2FECA86AB5DBFD03E830F75C9C956B7F7E5F15779660905DDFDA5B9CF24545859BC1E5955953D4AFFn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60F6C245F2FECA86AB5DBFD03E830F75C9CB54B2FAE5F15779660905DDFDA5ABCF7C58595EA3195C40C36C0FAFB11AD60F59E6748C97FBF3n6I" TargetMode="External"/><Relationship Id="rId19" Type="http://schemas.openxmlformats.org/officeDocument/2006/relationships/hyperlink" Target="consultantplus://offline/ref=E060F6C245F2FECA86AB5DBFD03E830F77C1C953BCF8E5F15779660905DDFDA5ABCF7C58595EA21F5D40C36C0FAFB11AD60F59E6748C97FBF3n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0F6C245F2FECA86AB5DBFD03E830F75C9CB54B2FAE5F15779660905DDFDA5ABCF7C58595EA21C5C40C36C0FAFB11AD60F59E6748C97FBF3n6I" TargetMode="External"/><Relationship Id="rId14" Type="http://schemas.openxmlformats.org/officeDocument/2006/relationships/hyperlink" Target="consultantplus://offline/ref=E060F6C245F2FECA86AB5DBFD03E830F75C8CE54B3F9E5F15779660905DDFDA5ABCF7C58595EA01D5840C36C0FAFB11AD60F59E6748C97FBF3n6I" TargetMode="External"/><Relationship Id="rId22" Type="http://schemas.openxmlformats.org/officeDocument/2006/relationships/hyperlink" Target="consultantplus://offline/ref=E060F6C245F2FECA86AB5DBFD03E830F75C8CE54B3F9E5F15779660905DDFDA5ABCF7C58595EA21D5C40C36C0FAFB11AD60F59E6748C97FBF3n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2019-06-17T08:39:00Z</dcterms:created>
  <dcterms:modified xsi:type="dcterms:W3CDTF">2019-06-17T08:39:00Z</dcterms:modified>
</cp:coreProperties>
</file>