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FD" w:rsidRDefault="00EA6CFD">
      <w:pPr>
        <w:pStyle w:val="ConsPlusTitlePage"/>
      </w:pPr>
      <w:r>
        <w:t xml:space="preserve">Документ предоставлен </w:t>
      </w:r>
      <w:hyperlink r:id="rId5" w:history="1">
        <w:r>
          <w:rPr>
            <w:color w:val="0000FF"/>
          </w:rPr>
          <w:t>КонсультантПлюс</w:t>
        </w:r>
      </w:hyperlink>
      <w:r>
        <w:br/>
      </w:r>
    </w:p>
    <w:p w:rsidR="00EA6CFD" w:rsidRDefault="00EA6CFD">
      <w:pPr>
        <w:pStyle w:val="ConsPlusNormal"/>
        <w:jc w:val="both"/>
        <w:outlineLvl w:val="0"/>
      </w:pPr>
    </w:p>
    <w:p w:rsidR="00EA6CFD" w:rsidRDefault="00EA6CFD">
      <w:pPr>
        <w:pStyle w:val="ConsPlusNormal"/>
        <w:outlineLvl w:val="0"/>
      </w:pPr>
      <w:r>
        <w:t>Зарегистрировано в Минюсте России 14 октября 2019 г. N 56224</w:t>
      </w:r>
    </w:p>
    <w:p w:rsidR="00EA6CFD" w:rsidRDefault="00EA6CFD">
      <w:pPr>
        <w:pStyle w:val="ConsPlusNormal"/>
        <w:pBdr>
          <w:top w:val="single" w:sz="6" w:space="0" w:color="auto"/>
        </w:pBdr>
        <w:spacing w:before="100" w:after="100"/>
        <w:jc w:val="both"/>
        <w:rPr>
          <w:sz w:val="2"/>
          <w:szCs w:val="2"/>
        </w:rPr>
      </w:pPr>
    </w:p>
    <w:p w:rsidR="00EA6CFD" w:rsidRDefault="00EA6CFD">
      <w:pPr>
        <w:pStyle w:val="ConsPlusNormal"/>
        <w:jc w:val="both"/>
      </w:pPr>
    </w:p>
    <w:p w:rsidR="00EA6CFD" w:rsidRDefault="00EA6CFD">
      <w:pPr>
        <w:pStyle w:val="ConsPlusTitle"/>
        <w:jc w:val="center"/>
      </w:pPr>
      <w:r>
        <w:t>МИНИСТЕРСТВО ЦИФРОВОГО РАЗВИТИЯ, СВЯЗИ</w:t>
      </w:r>
    </w:p>
    <w:p w:rsidR="00EA6CFD" w:rsidRDefault="00EA6CFD">
      <w:pPr>
        <w:pStyle w:val="ConsPlusTitle"/>
        <w:jc w:val="center"/>
      </w:pPr>
      <w:r>
        <w:t>И МАССОВЫХ КОММУНИКАЦИЙ РОССИЙСКОЙ ФЕДЕРАЦИИ</w:t>
      </w:r>
    </w:p>
    <w:p w:rsidR="00EA6CFD" w:rsidRDefault="00EA6CFD">
      <w:pPr>
        <w:pStyle w:val="ConsPlusTitle"/>
        <w:jc w:val="center"/>
      </w:pPr>
    </w:p>
    <w:p w:rsidR="00EA6CFD" w:rsidRDefault="00EA6CFD">
      <w:pPr>
        <w:pStyle w:val="ConsPlusTitle"/>
        <w:jc w:val="center"/>
      </w:pPr>
      <w:r>
        <w:t>ФЕДЕРАЛЬНАЯ СЛУЖБА ПО НАДЗОРУ В СФЕРЕ СВЯЗИ,</w:t>
      </w:r>
    </w:p>
    <w:p w:rsidR="00EA6CFD" w:rsidRDefault="00EA6CFD">
      <w:pPr>
        <w:pStyle w:val="ConsPlusTitle"/>
        <w:jc w:val="center"/>
      </w:pPr>
      <w:r>
        <w:t>ИНФОРМАЦИОННЫХ ТЕХНОЛОГИЙ И МАССОВЫХ КОММУНИКАЦИЙ</w:t>
      </w:r>
    </w:p>
    <w:p w:rsidR="00EA6CFD" w:rsidRDefault="00EA6CFD">
      <w:pPr>
        <w:pStyle w:val="ConsPlusTitle"/>
        <w:jc w:val="center"/>
      </w:pPr>
    </w:p>
    <w:p w:rsidR="00EA6CFD" w:rsidRDefault="00EA6CFD">
      <w:pPr>
        <w:pStyle w:val="ConsPlusTitle"/>
        <w:jc w:val="center"/>
      </w:pPr>
      <w:r>
        <w:t>ПРИКАЗ</w:t>
      </w:r>
    </w:p>
    <w:p w:rsidR="00EA6CFD" w:rsidRDefault="00EA6CFD">
      <w:pPr>
        <w:pStyle w:val="ConsPlusTitle"/>
        <w:jc w:val="center"/>
      </w:pPr>
      <w:r>
        <w:t>от 26 июля 2019 г. N 214</w:t>
      </w:r>
    </w:p>
    <w:p w:rsidR="00EA6CFD" w:rsidRDefault="00EA6CFD">
      <w:pPr>
        <w:pStyle w:val="ConsPlusTitle"/>
        <w:jc w:val="center"/>
      </w:pPr>
    </w:p>
    <w:p w:rsidR="00EA6CFD" w:rsidRDefault="00EA6CFD">
      <w:pPr>
        <w:pStyle w:val="ConsPlusTitle"/>
        <w:jc w:val="center"/>
      </w:pPr>
      <w:r>
        <w:t>ОБ УТВЕРЖДЕНИИ АДМИНИСТРАТИВНОГО РЕГЛАМЕНТА</w:t>
      </w:r>
    </w:p>
    <w:p w:rsidR="00EA6CFD" w:rsidRDefault="00EA6CFD">
      <w:pPr>
        <w:pStyle w:val="ConsPlusTitle"/>
        <w:jc w:val="center"/>
      </w:pPr>
      <w:r>
        <w:t>ПРЕДОСТАВЛЕНИЯ ФЕДЕРАЛЬНОЙ СЛУЖБОЙ ПО НАДЗОРУ</w:t>
      </w:r>
    </w:p>
    <w:p w:rsidR="00EA6CFD" w:rsidRDefault="00EA6CFD">
      <w:pPr>
        <w:pStyle w:val="ConsPlusTitle"/>
        <w:jc w:val="center"/>
      </w:pPr>
      <w:r>
        <w:t>В СФЕРЕ СВЯЗИ, ИНФОРМАЦИОННЫХ ТЕХНОЛОГИЙ И МАССОВЫХ</w:t>
      </w:r>
    </w:p>
    <w:p w:rsidR="00EA6CFD" w:rsidRDefault="00EA6CFD">
      <w:pPr>
        <w:pStyle w:val="ConsPlusTitle"/>
        <w:jc w:val="center"/>
      </w:pPr>
      <w:r>
        <w:t>КОММУНИКАЦИЙ ГОСУДАРСТВЕННОЙ УСЛУГИ ПО ВЫДАЧЕ РАЗРЕШЕНИЙ</w:t>
      </w:r>
    </w:p>
    <w:p w:rsidR="00EA6CFD" w:rsidRDefault="00EA6CFD">
      <w:pPr>
        <w:pStyle w:val="ConsPlusTitle"/>
        <w:jc w:val="center"/>
      </w:pPr>
      <w:r>
        <w:t>НА СТРОИТЕЛЬСТВО, РЕКОНСТРУКЦИЮ, ПРОВЕДЕНИЕ ИЗЫСКАТЕЛЬСКИХ</w:t>
      </w:r>
    </w:p>
    <w:p w:rsidR="00EA6CFD" w:rsidRDefault="00EA6CFD">
      <w:pPr>
        <w:pStyle w:val="ConsPlusTitle"/>
        <w:jc w:val="center"/>
      </w:pPr>
      <w:r>
        <w:t>РАБОТ ДЛЯ ПРОЕКТИРОВАНИЯ И ЛИКВИДАЦИЮ СУХОПУТНЫХ ЛИНИЙ</w:t>
      </w:r>
    </w:p>
    <w:p w:rsidR="00EA6CFD" w:rsidRDefault="00EA6CFD">
      <w:pPr>
        <w:pStyle w:val="ConsPlusTitle"/>
        <w:jc w:val="center"/>
      </w:pPr>
      <w:r>
        <w:t>СВЯЗИ ПРИ ПЕРЕСЕЧЕНИИ ГОСУДАРСТВЕННОЙ ГРАНИЦЫ</w:t>
      </w:r>
    </w:p>
    <w:p w:rsidR="00EA6CFD" w:rsidRDefault="00EA6CFD">
      <w:pPr>
        <w:pStyle w:val="ConsPlusTitle"/>
        <w:jc w:val="center"/>
      </w:pPr>
      <w:r>
        <w:t>РОССИЙСКОЙ ФЕДЕРАЦИИ И НА ПРИГРАНИЧНОЙ ТЕРРИТОРИИ</w:t>
      </w:r>
    </w:p>
    <w:p w:rsidR="00EA6CFD" w:rsidRDefault="00EA6CFD">
      <w:pPr>
        <w:pStyle w:val="ConsPlusNormal"/>
        <w:jc w:val="both"/>
      </w:pPr>
    </w:p>
    <w:p w:rsidR="00EA6CFD" w:rsidRDefault="00EA6CFD">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5.5.3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N 52, ст. 8128; 2018, N 6, ст. 893; N 40, ст. 6142; 2019, N 10, ст. 970), приказываю:</w:t>
      </w:r>
    </w:p>
    <w:p w:rsidR="00EA6CFD" w:rsidRDefault="00EA6CFD">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EA6CFD" w:rsidRDefault="00EA6CFD">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EA6CFD" w:rsidRDefault="00EA6CFD">
      <w:pPr>
        <w:pStyle w:val="ConsPlusNormal"/>
        <w:jc w:val="both"/>
      </w:pPr>
    </w:p>
    <w:p w:rsidR="00EA6CFD" w:rsidRDefault="00EA6CFD">
      <w:pPr>
        <w:pStyle w:val="ConsPlusNormal"/>
        <w:jc w:val="right"/>
      </w:pPr>
      <w:r>
        <w:t>Руководитель</w:t>
      </w:r>
    </w:p>
    <w:p w:rsidR="00EA6CFD" w:rsidRDefault="00EA6CFD">
      <w:pPr>
        <w:pStyle w:val="ConsPlusNormal"/>
        <w:jc w:val="right"/>
      </w:pPr>
      <w:r>
        <w:t>А.А.ЖАРОВ</w:t>
      </w:r>
    </w:p>
    <w:p w:rsidR="00EA6CFD" w:rsidRDefault="00EA6CFD">
      <w:pPr>
        <w:pStyle w:val="ConsPlusNormal"/>
        <w:jc w:val="both"/>
      </w:pPr>
    </w:p>
    <w:p w:rsidR="00EA6CFD" w:rsidRDefault="00EA6CFD">
      <w:pPr>
        <w:pStyle w:val="ConsPlusNormal"/>
        <w:jc w:val="both"/>
      </w:pPr>
    </w:p>
    <w:p w:rsidR="00EA6CFD" w:rsidRDefault="00EA6CFD">
      <w:pPr>
        <w:pStyle w:val="ConsPlusNormal"/>
        <w:jc w:val="both"/>
      </w:pPr>
    </w:p>
    <w:p w:rsidR="00EA6CFD" w:rsidRDefault="00EA6CFD">
      <w:pPr>
        <w:pStyle w:val="ConsPlusNormal"/>
        <w:jc w:val="both"/>
      </w:pPr>
    </w:p>
    <w:p w:rsidR="00EA6CFD" w:rsidRDefault="00EA6CFD">
      <w:pPr>
        <w:pStyle w:val="ConsPlusNormal"/>
        <w:jc w:val="both"/>
      </w:pPr>
    </w:p>
    <w:p w:rsidR="00EA6CFD" w:rsidRDefault="00EA6CFD">
      <w:pPr>
        <w:pStyle w:val="ConsPlusNormal"/>
        <w:jc w:val="right"/>
        <w:outlineLvl w:val="0"/>
      </w:pPr>
      <w:r>
        <w:t>Утвержден</w:t>
      </w:r>
    </w:p>
    <w:p w:rsidR="00EA6CFD" w:rsidRDefault="00EA6CFD">
      <w:pPr>
        <w:pStyle w:val="ConsPlusNormal"/>
        <w:jc w:val="right"/>
      </w:pPr>
      <w:r>
        <w:t>приказом Роскомнадзора</w:t>
      </w:r>
    </w:p>
    <w:p w:rsidR="00EA6CFD" w:rsidRDefault="00EA6CFD">
      <w:pPr>
        <w:pStyle w:val="ConsPlusNormal"/>
        <w:jc w:val="right"/>
      </w:pPr>
      <w:r>
        <w:t>от 26.07.2019 N 214</w:t>
      </w:r>
    </w:p>
    <w:p w:rsidR="00EA6CFD" w:rsidRDefault="00EA6CFD">
      <w:pPr>
        <w:pStyle w:val="ConsPlusNormal"/>
        <w:jc w:val="both"/>
      </w:pPr>
    </w:p>
    <w:p w:rsidR="00EA6CFD" w:rsidRDefault="00EA6CFD">
      <w:pPr>
        <w:pStyle w:val="ConsPlusTitle"/>
        <w:jc w:val="center"/>
      </w:pPr>
      <w:bookmarkStart w:id="0" w:name="P37"/>
      <w:bookmarkEnd w:id="0"/>
      <w:r>
        <w:t>АДМИНИСТРАТИВНЫЙ РЕГЛАМЕНТ</w:t>
      </w:r>
    </w:p>
    <w:p w:rsidR="00EA6CFD" w:rsidRDefault="00EA6CFD">
      <w:pPr>
        <w:pStyle w:val="ConsPlusTitle"/>
        <w:jc w:val="center"/>
      </w:pPr>
      <w:r>
        <w:t>ПРЕДОСТАВЛЕНИЯ ФЕДЕРАЛЬНОЙ СЛУЖБОЙ ПО НАДЗОРУ</w:t>
      </w:r>
    </w:p>
    <w:p w:rsidR="00EA6CFD" w:rsidRDefault="00EA6CFD">
      <w:pPr>
        <w:pStyle w:val="ConsPlusTitle"/>
        <w:jc w:val="center"/>
      </w:pPr>
      <w:r>
        <w:t>В СФЕРЕ СВЯЗИ, ИНФОРМАЦИОННЫХ ТЕХНОЛОГИЙ И МАССОВЫХ</w:t>
      </w:r>
    </w:p>
    <w:p w:rsidR="00EA6CFD" w:rsidRDefault="00EA6CFD">
      <w:pPr>
        <w:pStyle w:val="ConsPlusTitle"/>
        <w:jc w:val="center"/>
      </w:pPr>
      <w:r>
        <w:t>КОММУНИКАЦИЙ ГОСУДАРСТВЕННОЙ УСЛУГИ ПО ВЫДАЧЕ РАЗРЕШЕНИЙ</w:t>
      </w:r>
    </w:p>
    <w:p w:rsidR="00EA6CFD" w:rsidRDefault="00EA6CFD">
      <w:pPr>
        <w:pStyle w:val="ConsPlusTitle"/>
        <w:jc w:val="center"/>
      </w:pPr>
      <w:r>
        <w:t>НА СТРОИТЕЛЬСТВО, РЕКОНСТРУКЦИЮ, ПРОВЕДЕНИЕ ИЗЫСКАТЕЛЬСКИХ</w:t>
      </w:r>
    </w:p>
    <w:p w:rsidR="00EA6CFD" w:rsidRDefault="00EA6CFD">
      <w:pPr>
        <w:pStyle w:val="ConsPlusTitle"/>
        <w:jc w:val="center"/>
      </w:pPr>
      <w:r>
        <w:t>РАБОТ ДЛЯ ПРОЕКТИРОВАНИЯ И ЛИКВИДАЦИЮ СУХОПУТНЫХ ЛИНИЙ</w:t>
      </w:r>
    </w:p>
    <w:p w:rsidR="00EA6CFD" w:rsidRDefault="00EA6CFD">
      <w:pPr>
        <w:pStyle w:val="ConsPlusTitle"/>
        <w:jc w:val="center"/>
      </w:pPr>
      <w:r>
        <w:t>СВЯЗИ ПРИ ПЕРЕСЕЧЕНИИ ГОСУДАРСТВЕННОЙ ГРАНИЦЫ</w:t>
      </w:r>
    </w:p>
    <w:p w:rsidR="00EA6CFD" w:rsidRDefault="00EA6CFD">
      <w:pPr>
        <w:pStyle w:val="ConsPlusTitle"/>
        <w:jc w:val="center"/>
      </w:pPr>
      <w:r>
        <w:t>РОССИЙСКОЙ ФЕДЕРАЦИИ И НА ПРИГРАНИЧНОЙ ТЕРРИТОРИИ</w:t>
      </w:r>
    </w:p>
    <w:p w:rsidR="00EA6CFD" w:rsidRDefault="00EA6CFD">
      <w:pPr>
        <w:pStyle w:val="ConsPlusNormal"/>
        <w:jc w:val="both"/>
      </w:pPr>
    </w:p>
    <w:p w:rsidR="00EA6CFD" w:rsidRDefault="00EA6CFD">
      <w:pPr>
        <w:pStyle w:val="ConsPlusTitle"/>
        <w:jc w:val="center"/>
        <w:outlineLvl w:val="1"/>
      </w:pPr>
      <w:r>
        <w:t>I. Общие положения</w:t>
      </w:r>
    </w:p>
    <w:p w:rsidR="00EA6CFD" w:rsidRDefault="00EA6CFD">
      <w:pPr>
        <w:pStyle w:val="ConsPlusNormal"/>
        <w:jc w:val="both"/>
      </w:pPr>
    </w:p>
    <w:p w:rsidR="00EA6CFD" w:rsidRDefault="00EA6CFD">
      <w:pPr>
        <w:pStyle w:val="ConsPlusTitle"/>
        <w:jc w:val="center"/>
        <w:outlineLvl w:val="2"/>
      </w:pPr>
      <w:r>
        <w:t>Предмет регулирования регламента</w:t>
      </w:r>
    </w:p>
    <w:p w:rsidR="00EA6CFD" w:rsidRDefault="00EA6CFD">
      <w:pPr>
        <w:pStyle w:val="ConsPlusNormal"/>
        <w:jc w:val="both"/>
      </w:pPr>
    </w:p>
    <w:p w:rsidR="00EA6CFD" w:rsidRDefault="00EA6CFD">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(далее - Административный регламент, государственная услуга соответственно) устанавливает сроки и последовательность административных процедур при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 (далее - разрешение).</w:t>
      </w:r>
    </w:p>
    <w:p w:rsidR="00EA6CFD" w:rsidRDefault="00EA6CFD">
      <w:pPr>
        <w:pStyle w:val="ConsPlusNormal"/>
        <w:jc w:val="both"/>
      </w:pPr>
    </w:p>
    <w:p w:rsidR="00EA6CFD" w:rsidRDefault="00EA6CFD">
      <w:pPr>
        <w:pStyle w:val="ConsPlusTitle"/>
        <w:jc w:val="center"/>
        <w:outlineLvl w:val="2"/>
      </w:pPr>
      <w:r>
        <w:t>Круг заявителей</w:t>
      </w:r>
    </w:p>
    <w:p w:rsidR="00EA6CFD" w:rsidRDefault="00EA6CFD">
      <w:pPr>
        <w:pStyle w:val="ConsPlusNormal"/>
        <w:jc w:val="both"/>
      </w:pPr>
    </w:p>
    <w:p w:rsidR="00EA6CFD" w:rsidRDefault="00EA6CFD">
      <w:pPr>
        <w:pStyle w:val="ConsPlusNormal"/>
        <w:ind w:firstLine="540"/>
        <w:jc w:val="both"/>
      </w:pPr>
      <w:r>
        <w:t>2. Заявителями при предоставлении государственной услуги являются:</w:t>
      </w:r>
    </w:p>
    <w:p w:rsidR="00EA6CFD" w:rsidRDefault="00EA6CFD">
      <w:pPr>
        <w:pStyle w:val="ConsPlusNormal"/>
        <w:spacing w:before="220"/>
        <w:ind w:firstLine="540"/>
        <w:jc w:val="both"/>
      </w:pPr>
      <w:r>
        <w:t>а) граждане Российской Федерации, российские юридические лица, а также не имеющие статуса юридического лица объединения российских юридических лиц (далее - заявители, российские заявители);</w:t>
      </w:r>
    </w:p>
    <w:p w:rsidR="00EA6CFD" w:rsidRDefault="00EA6CFD">
      <w:pPr>
        <w:pStyle w:val="ConsPlusNormal"/>
        <w:spacing w:before="220"/>
        <w:ind w:firstLine="540"/>
        <w:jc w:val="both"/>
      </w:pPr>
      <w:r>
        <w:t>б) иностранные граждане, лица без гражданства, иностранные юридические лица, международные организации, а также не имеющие статуса юридического лица объединения иностранных юридических лиц, действующие в соответствии с международными договорами (далее - заявители, иностранные заявители).</w:t>
      </w:r>
    </w:p>
    <w:p w:rsidR="00EA6CFD" w:rsidRDefault="00EA6CFD">
      <w:pPr>
        <w:pStyle w:val="ConsPlusNormal"/>
        <w:jc w:val="both"/>
      </w:pPr>
    </w:p>
    <w:p w:rsidR="00EA6CFD" w:rsidRDefault="00EA6CFD">
      <w:pPr>
        <w:pStyle w:val="ConsPlusTitle"/>
        <w:jc w:val="center"/>
        <w:outlineLvl w:val="2"/>
      </w:pPr>
      <w:r>
        <w:t>Требования к порядку информирования о предоставлении</w:t>
      </w:r>
    </w:p>
    <w:p w:rsidR="00EA6CFD" w:rsidRDefault="00EA6CFD">
      <w:pPr>
        <w:pStyle w:val="ConsPlusTitle"/>
        <w:jc w:val="center"/>
      </w:pPr>
      <w:r>
        <w:t>государственной услуги</w:t>
      </w:r>
    </w:p>
    <w:p w:rsidR="00EA6CFD" w:rsidRDefault="00EA6CFD">
      <w:pPr>
        <w:pStyle w:val="ConsPlusNormal"/>
        <w:jc w:val="both"/>
      </w:pPr>
    </w:p>
    <w:p w:rsidR="00EA6CFD" w:rsidRDefault="00EA6CFD">
      <w:pPr>
        <w:pStyle w:val="ConsPlusNormal"/>
        <w:ind w:firstLine="540"/>
        <w:jc w:val="both"/>
      </w:pPr>
      <w:r>
        <w:t>3. Справочная информация включает в себя следующую информацию:</w:t>
      </w:r>
    </w:p>
    <w:p w:rsidR="00EA6CFD" w:rsidRDefault="00EA6CFD">
      <w:pPr>
        <w:pStyle w:val="ConsPlusNormal"/>
        <w:spacing w:before="220"/>
        <w:ind w:firstLine="540"/>
        <w:jc w:val="both"/>
      </w:pPr>
      <w:r>
        <w:t>а) место нахождения и график работы Роскомнадзора;</w:t>
      </w:r>
    </w:p>
    <w:p w:rsidR="00EA6CFD" w:rsidRDefault="00EA6CFD">
      <w:pPr>
        <w:pStyle w:val="ConsPlusNormal"/>
        <w:spacing w:before="220"/>
        <w:ind w:firstLine="540"/>
        <w:jc w:val="both"/>
      </w:pPr>
      <w:r>
        <w:t>б) справочные телефоны Роскомнадзора, в том числе номер телефона-автоинформатора;</w:t>
      </w:r>
    </w:p>
    <w:p w:rsidR="00EA6CFD" w:rsidRDefault="00EA6CFD">
      <w:pPr>
        <w:pStyle w:val="ConsPlusNormal"/>
        <w:spacing w:before="220"/>
        <w:ind w:firstLine="540"/>
        <w:jc w:val="both"/>
      </w:pPr>
      <w:r>
        <w:t>в) адрес официального сайта Роскомнадзора в информационно-телекоммуникационной сети "Интернет" (далее - сеть Интернет), а также электронной почты и (или) формы обратной связи Роскомнадзора в сети Интернет.</w:t>
      </w:r>
    </w:p>
    <w:p w:rsidR="00EA6CFD" w:rsidRDefault="00EA6CFD">
      <w:pPr>
        <w:pStyle w:val="ConsPlusNormal"/>
        <w:spacing w:before="220"/>
        <w:ind w:firstLine="540"/>
        <w:jc w:val="both"/>
      </w:pPr>
      <w:r>
        <w:lastRenderedPageBreak/>
        <w:t>4. Справочная информация размещается на информационных стендах в помещениях Роскомнадзора, на официальном сайте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&lt;1&gt; </w:t>
      </w:r>
      <w:hyperlink r:id="rId8"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EA6CFD" w:rsidRDefault="00EA6CFD">
      <w:pPr>
        <w:pStyle w:val="ConsPlusNormal"/>
        <w:spacing w:before="220"/>
        <w:ind w:firstLine="540"/>
        <w:jc w:val="both"/>
      </w:pPr>
      <w:r>
        <w:t xml:space="preserve">&lt;2&gt; </w:t>
      </w:r>
      <w:hyperlink r:id="rId9"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EA6CFD" w:rsidRDefault="00EA6CFD">
      <w:pPr>
        <w:pStyle w:val="ConsPlusNormal"/>
        <w:jc w:val="both"/>
      </w:pPr>
    </w:p>
    <w:p w:rsidR="00EA6CFD" w:rsidRDefault="00EA6CFD">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заявителями дополнительных требований.</w:t>
      </w:r>
    </w:p>
    <w:p w:rsidR="00EA6CFD" w:rsidRDefault="00EA6CFD">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EA6CFD" w:rsidRDefault="00EA6CFD">
      <w:pPr>
        <w:pStyle w:val="ConsPlusNormal"/>
        <w:jc w:val="both"/>
      </w:pPr>
    </w:p>
    <w:p w:rsidR="00EA6CFD" w:rsidRDefault="00EA6CFD">
      <w:pPr>
        <w:pStyle w:val="ConsPlusTitle"/>
        <w:jc w:val="center"/>
        <w:outlineLvl w:val="1"/>
      </w:pPr>
      <w:r>
        <w:t>II. Стандарт предоставления государственной услуги</w:t>
      </w:r>
    </w:p>
    <w:p w:rsidR="00EA6CFD" w:rsidRDefault="00EA6CFD">
      <w:pPr>
        <w:pStyle w:val="ConsPlusNormal"/>
        <w:jc w:val="both"/>
      </w:pPr>
    </w:p>
    <w:p w:rsidR="00EA6CFD" w:rsidRDefault="00EA6CFD">
      <w:pPr>
        <w:pStyle w:val="ConsPlusTitle"/>
        <w:jc w:val="center"/>
        <w:outlineLvl w:val="2"/>
      </w:pPr>
      <w:r>
        <w:t>Наименование государственной услуги</w:t>
      </w:r>
    </w:p>
    <w:p w:rsidR="00EA6CFD" w:rsidRDefault="00EA6CFD">
      <w:pPr>
        <w:pStyle w:val="ConsPlusNormal"/>
        <w:jc w:val="both"/>
      </w:pPr>
    </w:p>
    <w:p w:rsidR="00EA6CFD" w:rsidRDefault="00EA6CFD">
      <w:pPr>
        <w:pStyle w:val="ConsPlusNormal"/>
        <w:ind w:firstLine="540"/>
        <w:jc w:val="both"/>
      </w:pPr>
      <w:r>
        <w:t>7. Государственная услуга по выдаче разрешений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w:t>
      </w:r>
    </w:p>
    <w:p w:rsidR="00EA6CFD" w:rsidRDefault="00EA6CFD">
      <w:pPr>
        <w:pStyle w:val="ConsPlusNormal"/>
        <w:jc w:val="both"/>
      </w:pPr>
    </w:p>
    <w:p w:rsidR="00EA6CFD" w:rsidRDefault="00EA6CFD">
      <w:pPr>
        <w:pStyle w:val="ConsPlusTitle"/>
        <w:jc w:val="center"/>
        <w:outlineLvl w:val="2"/>
      </w:pPr>
      <w:r>
        <w:t>Наименование органа, предоставляющего</w:t>
      </w:r>
    </w:p>
    <w:p w:rsidR="00EA6CFD" w:rsidRDefault="00EA6CFD">
      <w:pPr>
        <w:pStyle w:val="ConsPlusTitle"/>
        <w:jc w:val="center"/>
      </w:pPr>
      <w:r>
        <w:t>государственную услугу</w:t>
      </w:r>
    </w:p>
    <w:p w:rsidR="00EA6CFD" w:rsidRDefault="00EA6CFD">
      <w:pPr>
        <w:pStyle w:val="ConsPlusNormal"/>
        <w:jc w:val="both"/>
      </w:pPr>
    </w:p>
    <w:p w:rsidR="00EA6CFD" w:rsidRDefault="00EA6CFD">
      <w:pPr>
        <w:pStyle w:val="ConsPlusNormal"/>
        <w:ind w:firstLine="540"/>
        <w:jc w:val="both"/>
      </w:pPr>
      <w:r>
        <w:t>8. Предоставление государственной услуги осуществляется Роскомнадзором.</w:t>
      </w:r>
    </w:p>
    <w:p w:rsidR="00EA6CFD" w:rsidRDefault="00EA6CFD">
      <w:pPr>
        <w:pStyle w:val="ConsPlusNormal"/>
        <w:spacing w:before="220"/>
        <w:ind w:firstLine="540"/>
        <w:jc w:val="both"/>
      </w:pPr>
      <w:r>
        <w:t>9. Территориальные органы Роскомнадзора информируют Роскомнадзор о выявленных нарушениях при строительстве, реконструкции, проведении изыскательских работ для проектирования и ликвидации сухопутных линий связи при пересечении государственной границы Российской Федерации и на приграничной территории посредством размещения информации в Единой информационной системе Роскомнадзора.</w:t>
      </w:r>
    </w:p>
    <w:p w:rsidR="00EA6CFD" w:rsidRDefault="00EA6CFD">
      <w:pPr>
        <w:pStyle w:val="ConsPlusNormal"/>
        <w:spacing w:before="220"/>
        <w:ind w:firstLine="540"/>
        <w:jc w:val="both"/>
      </w:pPr>
      <w:r>
        <w:t>10. Государственная услуга предоставляется по согласованию с Министерством обороны Российской Федерации, Федеральной службой безопасности Российской Федерации, Министерством иностранных дел Российской Федерации, Федеральной службой по надзору в сфере природопользования, Федеральной таможенной службой, Федеральной службой по надзору в сфере транспорта, органами исполнительной власти субъекта Российской Федерации, на территории которого планируется осуществление деятельности (далее - согласующие органы).</w:t>
      </w:r>
    </w:p>
    <w:p w:rsidR="00EA6CFD" w:rsidRDefault="00EA6CFD">
      <w:pPr>
        <w:pStyle w:val="ConsPlusNormal"/>
        <w:spacing w:before="220"/>
        <w:ind w:firstLine="540"/>
        <w:jc w:val="both"/>
      </w:pPr>
      <w:r>
        <w:t xml:space="preserve">11.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w:t>
      </w:r>
      <w:r>
        <w:lastRenderedPageBreak/>
        <w:t xml:space="preserve">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постановление Правительства Российской Федерации N 352).</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&lt;3&gt; </w:t>
      </w:r>
      <w:hyperlink r:id="rId11"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2019, N 14, ст. 1461) (далее - Федеральный закон N 210-ФЗ).</w:t>
      </w:r>
    </w:p>
    <w:p w:rsidR="00EA6CFD" w:rsidRDefault="00EA6CFD">
      <w:pPr>
        <w:pStyle w:val="ConsPlusNormal"/>
        <w:spacing w:before="220"/>
        <w:ind w:firstLine="540"/>
        <w:jc w:val="both"/>
      </w:pPr>
      <w:r>
        <w:t>&lt;4&gt;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40, ст. 5843; N 42, ст. 6154; 2018, N 16, ст. 2371; N 27, ст. 4084; N 40, ст. 6129; 2019, N 5, ст. 390; N 26, ст. 3460.</w:t>
      </w:r>
    </w:p>
    <w:p w:rsidR="00EA6CFD" w:rsidRDefault="00EA6CFD">
      <w:pPr>
        <w:pStyle w:val="ConsPlusNormal"/>
        <w:jc w:val="both"/>
      </w:pPr>
    </w:p>
    <w:p w:rsidR="00EA6CFD" w:rsidRDefault="00EA6CFD">
      <w:pPr>
        <w:pStyle w:val="ConsPlusTitle"/>
        <w:jc w:val="center"/>
        <w:outlineLvl w:val="2"/>
      </w:pPr>
      <w:r>
        <w:t>Описание результата предоставления государственной услуги</w:t>
      </w:r>
    </w:p>
    <w:p w:rsidR="00EA6CFD" w:rsidRDefault="00EA6CFD">
      <w:pPr>
        <w:pStyle w:val="ConsPlusNormal"/>
        <w:jc w:val="both"/>
      </w:pPr>
    </w:p>
    <w:p w:rsidR="00EA6CFD" w:rsidRDefault="00EA6CFD">
      <w:pPr>
        <w:pStyle w:val="ConsPlusNormal"/>
        <w:ind w:firstLine="540"/>
        <w:jc w:val="both"/>
      </w:pPr>
      <w:r>
        <w:t>12. Результатом предоставления государственной услуги является:</w:t>
      </w:r>
    </w:p>
    <w:p w:rsidR="00EA6CFD" w:rsidRDefault="00EA6CFD">
      <w:pPr>
        <w:pStyle w:val="ConsPlusNormal"/>
        <w:spacing w:before="220"/>
        <w:ind w:firstLine="540"/>
        <w:jc w:val="both"/>
      </w:pPr>
      <w:r>
        <w:t>а) выдача разрешения;</w:t>
      </w:r>
    </w:p>
    <w:p w:rsidR="00EA6CFD" w:rsidRDefault="00EA6CFD">
      <w:pPr>
        <w:pStyle w:val="ConsPlusNormal"/>
        <w:spacing w:before="220"/>
        <w:ind w:firstLine="540"/>
        <w:jc w:val="both"/>
      </w:pPr>
      <w:r>
        <w:t>б) отказ в выдаче разрешения.</w:t>
      </w:r>
    </w:p>
    <w:p w:rsidR="00EA6CFD" w:rsidRDefault="00EA6CFD">
      <w:pPr>
        <w:pStyle w:val="ConsPlusNormal"/>
        <w:jc w:val="both"/>
      </w:pPr>
    </w:p>
    <w:p w:rsidR="00EA6CFD" w:rsidRDefault="00EA6CFD">
      <w:pPr>
        <w:pStyle w:val="ConsPlusTitle"/>
        <w:jc w:val="center"/>
        <w:outlineLvl w:val="2"/>
      </w:pPr>
      <w:r>
        <w:t>Срок предоставления государственной услуги,</w:t>
      </w:r>
    </w:p>
    <w:p w:rsidR="00EA6CFD" w:rsidRDefault="00EA6CFD">
      <w:pPr>
        <w:pStyle w:val="ConsPlusTitle"/>
        <w:jc w:val="center"/>
      </w:pPr>
      <w:r>
        <w:t>в том числе с учетом необходимости обращения в организации,</w:t>
      </w:r>
    </w:p>
    <w:p w:rsidR="00EA6CFD" w:rsidRDefault="00EA6CFD">
      <w:pPr>
        <w:pStyle w:val="ConsPlusTitle"/>
        <w:jc w:val="center"/>
      </w:pPr>
      <w:r>
        <w:t>участвующие в предоставлении государственной услуги, срок</w:t>
      </w:r>
    </w:p>
    <w:p w:rsidR="00EA6CFD" w:rsidRDefault="00EA6CFD">
      <w:pPr>
        <w:pStyle w:val="ConsPlusTitle"/>
        <w:jc w:val="center"/>
      </w:pPr>
      <w:r>
        <w:t>приостановления предоставления государственной услуги</w:t>
      </w:r>
    </w:p>
    <w:p w:rsidR="00EA6CFD" w:rsidRDefault="00EA6CFD">
      <w:pPr>
        <w:pStyle w:val="ConsPlusTitle"/>
        <w:jc w:val="center"/>
      </w:pPr>
      <w:r>
        <w:t>в случае, если возможность приостановления предусмотрена</w:t>
      </w:r>
    </w:p>
    <w:p w:rsidR="00EA6CFD" w:rsidRDefault="00EA6CFD">
      <w:pPr>
        <w:pStyle w:val="ConsPlusTitle"/>
        <w:jc w:val="center"/>
      </w:pPr>
      <w:r>
        <w:t>законодательством Российской Федерации, срок выдачи</w:t>
      </w:r>
    </w:p>
    <w:p w:rsidR="00EA6CFD" w:rsidRDefault="00EA6CFD">
      <w:pPr>
        <w:pStyle w:val="ConsPlusTitle"/>
        <w:jc w:val="center"/>
      </w:pPr>
      <w:r>
        <w:t>(направления) документов, являющихся результатом</w:t>
      </w:r>
    </w:p>
    <w:p w:rsidR="00EA6CFD" w:rsidRDefault="00EA6CFD">
      <w:pPr>
        <w:pStyle w:val="ConsPlusTitle"/>
        <w:jc w:val="center"/>
      </w:pPr>
      <w:r>
        <w:t>предоставления государственной услуги</w:t>
      </w:r>
    </w:p>
    <w:p w:rsidR="00EA6CFD" w:rsidRDefault="00EA6CFD">
      <w:pPr>
        <w:pStyle w:val="ConsPlusNormal"/>
        <w:jc w:val="both"/>
      </w:pPr>
    </w:p>
    <w:p w:rsidR="00EA6CFD" w:rsidRDefault="00EA6CFD">
      <w:pPr>
        <w:pStyle w:val="ConsPlusNormal"/>
        <w:ind w:firstLine="540"/>
        <w:jc w:val="both"/>
      </w:pPr>
      <w:r>
        <w:t>13. Срок предоставления государственной услуги, включая срок выдачи (направления) документов, являющихся результатом предоставления государственной услуги, составляет не более 3 месяцев со дня регистрации заявления о выдаче разрешения.</w:t>
      </w:r>
    </w:p>
    <w:p w:rsidR="00EA6CFD" w:rsidRDefault="00EA6CFD">
      <w:pPr>
        <w:pStyle w:val="ConsPlusNormal"/>
        <w:spacing w:before="220"/>
        <w:ind w:firstLine="540"/>
        <w:jc w:val="both"/>
      </w:pPr>
      <w:r>
        <w:t>14. Срок выдачи дубликата разрешения составляет не более 15 рабочих дней со дня регистрации заявления о выдаче дубликата разрешения.</w:t>
      </w:r>
    </w:p>
    <w:p w:rsidR="00EA6CFD" w:rsidRDefault="00EA6CFD">
      <w:pPr>
        <w:pStyle w:val="ConsPlusNormal"/>
        <w:spacing w:before="220"/>
        <w:ind w:firstLine="540"/>
        <w:jc w:val="both"/>
      </w:pPr>
      <w:r>
        <w:t>15. Срок рассмотрения заявления об изменении сроков проведения работ и иных условий разрешения составляет не более 10 дней со дня регистрации заявления об изменении сроков проведения работ и иных условий разрешения.</w:t>
      </w:r>
    </w:p>
    <w:p w:rsidR="00EA6CFD" w:rsidRDefault="00EA6CFD">
      <w:pPr>
        <w:pStyle w:val="ConsPlusNormal"/>
        <w:jc w:val="both"/>
      </w:pPr>
    </w:p>
    <w:p w:rsidR="00EA6CFD" w:rsidRDefault="00EA6CFD">
      <w:pPr>
        <w:pStyle w:val="ConsPlusTitle"/>
        <w:jc w:val="center"/>
        <w:outlineLvl w:val="2"/>
      </w:pPr>
      <w:r>
        <w:t>Нормативные правовые акты, регулирующие предоставление</w:t>
      </w:r>
    </w:p>
    <w:p w:rsidR="00EA6CFD" w:rsidRDefault="00EA6CFD">
      <w:pPr>
        <w:pStyle w:val="ConsPlusTitle"/>
        <w:jc w:val="center"/>
      </w:pPr>
      <w:r>
        <w:lastRenderedPageBreak/>
        <w:t>государственной услуги</w:t>
      </w:r>
    </w:p>
    <w:p w:rsidR="00EA6CFD" w:rsidRDefault="00EA6CFD">
      <w:pPr>
        <w:pStyle w:val="ConsPlusNormal"/>
        <w:jc w:val="both"/>
      </w:pPr>
    </w:p>
    <w:p w:rsidR="00EA6CFD" w:rsidRDefault="00EA6CFD">
      <w:pPr>
        <w:pStyle w:val="ConsPlusNormal"/>
        <w:ind w:firstLine="540"/>
        <w:jc w:val="both"/>
      </w:pPr>
      <w:r>
        <w:t>16.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Роскомнадзора в сети Интернет, в федеральном реестре и на Едином портале.</w:t>
      </w:r>
    </w:p>
    <w:p w:rsidR="00EA6CFD" w:rsidRDefault="00EA6CFD">
      <w:pPr>
        <w:pStyle w:val="ConsPlusNormal"/>
        <w:jc w:val="both"/>
      </w:pPr>
    </w:p>
    <w:p w:rsidR="00EA6CFD" w:rsidRDefault="00EA6CFD">
      <w:pPr>
        <w:pStyle w:val="ConsPlusTitle"/>
        <w:jc w:val="center"/>
        <w:outlineLvl w:val="2"/>
      </w:pPr>
      <w:r>
        <w:t>Исчерпывающий перечень документов, необходимых</w:t>
      </w:r>
    </w:p>
    <w:p w:rsidR="00EA6CFD" w:rsidRDefault="00EA6CFD">
      <w:pPr>
        <w:pStyle w:val="ConsPlusTitle"/>
        <w:jc w:val="center"/>
      </w:pPr>
      <w:r>
        <w:t>в соответствии с нормативными правовыми актами</w:t>
      </w:r>
    </w:p>
    <w:p w:rsidR="00EA6CFD" w:rsidRDefault="00EA6CFD">
      <w:pPr>
        <w:pStyle w:val="ConsPlusTitle"/>
        <w:jc w:val="center"/>
      </w:pPr>
      <w:r>
        <w:t>для предоставления государственной услуги и услуг,</w:t>
      </w:r>
    </w:p>
    <w:p w:rsidR="00EA6CFD" w:rsidRDefault="00EA6CFD">
      <w:pPr>
        <w:pStyle w:val="ConsPlusTitle"/>
        <w:jc w:val="center"/>
      </w:pPr>
      <w:r>
        <w:t>которые являются необходимыми и обязательными</w:t>
      </w:r>
    </w:p>
    <w:p w:rsidR="00EA6CFD" w:rsidRDefault="00EA6CFD">
      <w:pPr>
        <w:pStyle w:val="ConsPlusTitle"/>
        <w:jc w:val="center"/>
      </w:pPr>
      <w:r>
        <w:t>для предоставления государственной услуги, подлежащих</w:t>
      </w:r>
    </w:p>
    <w:p w:rsidR="00EA6CFD" w:rsidRDefault="00EA6CFD">
      <w:pPr>
        <w:pStyle w:val="ConsPlusTitle"/>
        <w:jc w:val="center"/>
      </w:pPr>
      <w:r>
        <w:t>представлению заявителем, способы их получения заявителем,</w:t>
      </w:r>
    </w:p>
    <w:p w:rsidR="00EA6CFD" w:rsidRDefault="00EA6CFD">
      <w:pPr>
        <w:pStyle w:val="ConsPlusTitle"/>
        <w:jc w:val="center"/>
      </w:pPr>
      <w:r>
        <w:t>в том числе в электронной форме, порядок их представления</w:t>
      </w:r>
    </w:p>
    <w:p w:rsidR="00EA6CFD" w:rsidRDefault="00EA6CFD">
      <w:pPr>
        <w:pStyle w:val="ConsPlusNormal"/>
        <w:jc w:val="both"/>
      </w:pPr>
    </w:p>
    <w:p w:rsidR="00EA6CFD" w:rsidRDefault="00EA6CFD">
      <w:pPr>
        <w:pStyle w:val="ConsPlusNormal"/>
        <w:ind w:firstLine="540"/>
        <w:jc w:val="both"/>
      </w:pPr>
      <w:bookmarkStart w:id="1" w:name="P122"/>
      <w:bookmarkEnd w:id="1"/>
      <w:r>
        <w:t xml:space="preserve">17. Для получения разрешения заявитель представляет в Роскомнадзор заявление о выдаче разрешения по форме, приведенной в </w:t>
      </w:r>
      <w:hyperlink w:anchor="P517" w:history="1">
        <w:r>
          <w:rPr>
            <w:color w:val="0000FF"/>
          </w:rPr>
          <w:t>приложении</w:t>
        </w:r>
      </w:hyperlink>
      <w:r>
        <w:t xml:space="preserve"> к Административному регламенту.</w:t>
      </w:r>
    </w:p>
    <w:p w:rsidR="00EA6CFD" w:rsidRDefault="00EA6CFD">
      <w:pPr>
        <w:pStyle w:val="ConsPlusNormal"/>
        <w:spacing w:before="220"/>
        <w:ind w:firstLine="540"/>
        <w:jc w:val="both"/>
      </w:pPr>
      <w:bookmarkStart w:id="2" w:name="P123"/>
      <w:bookmarkEnd w:id="2"/>
      <w:r>
        <w:t>18. К заявлению о выдаче разрешения прилагаются:</w:t>
      </w:r>
    </w:p>
    <w:p w:rsidR="00EA6CFD" w:rsidRDefault="00EA6CFD">
      <w:pPr>
        <w:pStyle w:val="ConsPlusNormal"/>
        <w:spacing w:before="220"/>
        <w:ind w:firstLine="540"/>
        <w:jc w:val="both"/>
      </w:pPr>
      <w:r>
        <w:t>а) перечень мероприятий по предупреждению или снижению возможного ущерба окружающей среде, включая морскую среду, минеральные и живые ресурсы, а также по компенсации возможного ущерба, согласованный с территориальными органами федерального органа исполнительной власти по надзору в сфере природопользования &lt;5&gt;;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&lt;5&gt; </w:t>
      </w:r>
      <w:hyperlink r:id="rId12" w:history="1">
        <w:r>
          <w:rPr>
            <w:color w:val="0000FF"/>
          </w:rPr>
          <w:t>Подпункт "в" пункта 8</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9 ноября 2004 г. N 610 (далее - Положение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б) копия выписки из реестра членов саморегулируемых организаций, когда наличие такой выписки предусмотрено законодательством Российской Федерации &lt;6&gt;;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&lt;6&gt; </w:t>
      </w:r>
      <w:hyperlink r:id="rId13" w:history="1">
        <w:r>
          <w:rPr>
            <w:color w:val="0000FF"/>
          </w:rPr>
          <w:t>Подпункт "б" пункта 8</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в) сведения о технических средствах, которые намечается использовать при выполнении работ &lt;7&gt;;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&lt;7&gt; </w:t>
      </w:r>
      <w:hyperlink r:id="rId14" w:history="1">
        <w:r>
          <w:rPr>
            <w:color w:val="0000FF"/>
          </w:rPr>
          <w:t>Подпункт "д" пункта 8</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г) перечень мероприятий по предотвращению и ликвидации аварийных ситуаций при проведении работ &lt;8&gt;;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&lt;8&gt; </w:t>
      </w:r>
      <w:hyperlink r:id="rId15" w:history="1">
        <w:r>
          <w:rPr>
            <w:color w:val="0000FF"/>
          </w:rPr>
          <w:t>Подпункт "е" пункта 8</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д) сведения о всех формах и степени участия граждан Российской Федерации и (или) российских юридических лиц в проведении работ - для иностранных заявителей &lt;9&gt;;</w:t>
      </w:r>
    </w:p>
    <w:p w:rsidR="00EA6CFD" w:rsidRDefault="00EA6CFD">
      <w:pPr>
        <w:pStyle w:val="ConsPlusNormal"/>
        <w:spacing w:before="220"/>
        <w:ind w:firstLine="540"/>
        <w:jc w:val="both"/>
      </w:pPr>
      <w:r>
        <w:lastRenderedPageBreak/>
        <w:t>--------------------------------</w:t>
      </w:r>
    </w:p>
    <w:p w:rsidR="00EA6CFD" w:rsidRDefault="00EA6CFD">
      <w:pPr>
        <w:pStyle w:val="ConsPlusNormal"/>
        <w:spacing w:before="220"/>
        <w:ind w:firstLine="540"/>
        <w:jc w:val="both"/>
      </w:pPr>
      <w:r>
        <w:t xml:space="preserve">&lt;9&gt; </w:t>
      </w:r>
      <w:hyperlink r:id="rId16" w:history="1">
        <w:r>
          <w:rPr>
            <w:color w:val="0000FF"/>
          </w:rPr>
          <w:t>Подпункт "ж" пункта 8</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е) сведения о лицах, привлекаемых заявителем к проведению работ, в том числе о работниках, участвующих в их проведении &lt;10&gt;.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&lt;10&gt; </w:t>
      </w:r>
      <w:hyperlink r:id="rId17" w:history="1">
        <w:r>
          <w:rPr>
            <w:color w:val="0000FF"/>
          </w:rPr>
          <w:t>Подпункт "з" пункта 8</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19. При проектировании линии связи, в процессе использования которой планируется применение радиоэлектронных средств, должно быть получено в установленном порядке разрешение на использование радиочастот или радиочастотных каналов &lt;11&gt;.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&lt;11&gt; </w:t>
      </w:r>
      <w:hyperlink r:id="rId18" w:history="1">
        <w:r>
          <w:rPr>
            <w:color w:val="0000FF"/>
          </w:rPr>
          <w:t>Пункт 20</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20. Заявитель по собственной инициативе вправе представить в Роскомнадзор копии лицензий на осуществление соответствующих видов деятельности в случаях, когда наличие таких лицензий предусмотрено законодательством Российской Федерации.</w:t>
      </w:r>
    </w:p>
    <w:p w:rsidR="00EA6CFD" w:rsidRDefault="00EA6CFD">
      <w:pPr>
        <w:pStyle w:val="ConsPlusNormal"/>
        <w:spacing w:before="220"/>
        <w:ind w:firstLine="540"/>
        <w:jc w:val="both"/>
      </w:pPr>
      <w:r>
        <w:t xml:space="preserve">21. При подаче заявления о выдаче разрешения на строительство или реконструкцию линий связи к заявлению помимо документов, указанных в </w:t>
      </w:r>
      <w:hyperlink w:anchor="P123" w:history="1">
        <w:r>
          <w:rPr>
            <w:color w:val="0000FF"/>
          </w:rPr>
          <w:t>пункте 18</w:t>
        </w:r>
      </w:hyperlink>
      <w:r>
        <w:t xml:space="preserve"> Административного регламента, прилагаются:</w:t>
      </w:r>
    </w:p>
    <w:p w:rsidR="00EA6CFD" w:rsidRDefault="00EA6CFD">
      <w:pPr>
        <w:pStyle w:val="ConsPlusNormal"/>
        <w:spacing w:before="220"/>
        <w:ind w:firstLine="540"/>
        <w:jc w:val="both"/>
      </w:pPr>
      <w:r>
        <w:t>а) копия утвержденного проекта в части линии связи, предусмотренной Административным регламентом, или разделов единого проекта, относящихся к такой линии связи &lt;12&gt;;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&lt;12&gt; </w:t>
      </w:r>
      <w:hyperlink r:id="rId19" w:history="1">
        <w:r>
          <w:rPr>
            <w:color w:val="0000FF"/>
          </w:rPr>
          <w:t>Подпункт "б" пункта 23</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б) схема прохождения линии связи (географические координаты начального и конечного пунктов и точек поворота трассы) &lt;13&gt;;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&lt;13&gt; </w:t>
      </w:r>
      <w:hyperlink r:id="rId20" w:history="1">
        <w:r>
          <w:rPr>
            <w:color w:val="0000FF"/>
          </w:rPr>
          <w:t>Подпункт "в" пункта 23</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в) график проведения работ с указанием дат начала и окончания строительных работ &lt;14&gt;.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&lt;14&gt; </w:t>
      </w:r>
      <w:hyperlink r:id="rId21" w:history="1">
        <w:r>
          <w:rPr>
            <w:color w:val="0000FF"/>
          </w:rPr>
          <w:t>Подпункт "г" пункта 23</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 xml:space="preserve">22. При подаче заявления о выдаче разрешения на ликвидацию линий связи (изъятие из эксплуатации и демонтаж) к заявлению помимо документов, указанных в </w:t>
      </w:r>
      <w:hyperlink w:anchor="P123" w:history="1">
        <w:r>
          <w:rPr>
            <w:color w:val="0000FF"/>
          </w:rPr>
          <w:t>пункте 18</w:t>
        </w:r>
      </w:hyperlink>
      <w:r>
        <w:t xml:space="preserve"> Административного регламента, прилагается график проведения ликвидационных работ &lt;15&gt;.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&lt;15&gt; </w:t>
      </w:r>
      <w:hyperlink r:id="rId22" w:history="1">
        <w:r>
          <w:rPr>
            <w:color w:val="0000FF"/>
          </w:rPr>
          <w:t>Пункт 34</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 xml:space="preserve">23. При подаче заявления на проведение изыскательских работ для проектирования линий </w:t>
      </w:r>
      <w:r>
        <w:lastRenderedPageBreak/>
        <w:t>связи, в случае если линия связи пересекает государственную границу Российской Федерации, являющуюся границей с сопредельным государством, лицо, привлекаемое для проектирования линии связи, определяет и согласовывает географические координаты точки пересечения линией связи государственной границы Российской Федерации с федеральными органами исполнительной власти в области безопасности, обороны, а также с органами власти сопредельного государства, уполномоченными решать такие вопросы &lt;16&gt;.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&lt;16&gt; </w:t>
      </w:r>
      <w:hyperlink r:id="rId23" w:history="1">
        <w:r>
          <w:rPr>
            <w:color w:val="0000FF"/>
          </w:rPr>
          <w:t>Пункт 19</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bookmarkStart w:id="3" w:name="P174"/>
      <w:bookmarkEnd w:id="3"/>
      <w:r>
        <w:t>24. При подаче заявления на проведение изыскательских работ для проектирования линий связи проектная документация (проект) на строительство линии связи согласуется с пограничными органами и с федеральным органом исполнительной власти в области обороны в части:</w:t>
      </w:r>
    </w:p>
    <w:p w:rsidR="00EA6CFD" w:rsidRDefault="00EA6CFD">
      <w:pPr>
        <w:pStyle w:val="ConsPlusNormal"/>
        <w:spacing w:before="220"/>
        <w:ind w:firstLine="540"/>
        <w:jc w:val="both"/>
      </w:pPr>
      <w:r>
        <w:t>а) прохождения трассы линии связи с указанием ее географических координат;</w:t>
      </w:r>
    </w:p>
    <w:p w:rsidR="00EA6CFD" w:rsidRDefault="00EA6CFD">
      <w:pPr>
        <w:pStyle w:val="ConsPlusNormal"/>
        <w:spacing w:before="220"/>
        <w:ind w:firstLine="540"/>
        <w:jc w:val="both"/>
      </w:pPr>
      <w:r>
        <w:t>б) мест возведения линейно-кабельных сооружений и сооружений связи с указанием географических координат &lt;17&gt;.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&lt;17&gt; </w:t>
      </w:r>
      <w:hyperlink r:id="rId24" w:history="1">
        <w:r>
          <w:rPr>
            <w:color w:val="0000FF"/>
          </w:rPr>
          <w:t>Пункт 21</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25. Заявление о выдаче разрешения и прилагаемые к нему документы (далее - заявление) представляются заявителем не менее чем за 3 месяца до предполагаемой даты начала работ &lt;18&gt;.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&lt;18&gt; </w:t>
      </w:r>
      <w:hyperlink r:id="rId25" w:history="1">
        <w:r>
          <w:rPr>
            <w:color w:val="0000FF"/>
          </w:rPr>
          <w:t>Пункт 8</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26. Заявление представляется в Роскомнадзор на бумажном носителе с приложением документов на бумажном носителе или на электронном носителе или в форме электронного документа, подписанного усиленной квалифицированной электронной подписью.</w:t>
      </w:r>
    </w:p>
    <w:p w:rsidR="00EA6CFD" w:rsidRDefault="00EA6CFD">
      <w:pPr>
        <w:pStyle w:val="ConsPlusNormal"/>
        <w:spacing w:before="220"/>
        <w:ind w:firstLine="540"/>
        <w:jc w:val="both"/>
      </w:pPr>
      <w:r>
        <w:t xml:space="preserve">27. Иностранные заявители представляют документы, предусмотренные </w:t>
      </w:r>
      <w:hyperlink w:anchor="P123" w:history="1">
        <w:r>
          <w:rPr>
            <w:color w:val="0000FF"/>
          </w:rPr>
          <w:t>пунктами 18</w:t>
        </w:r>
      </w:hyperlink>
      <w:r>
        <w:t xml:space="preserve"> - </w:t>
      </w:r>
      <w:hyperlink w:anchor="P174" w:history="1">
        <w:r>
          <w:rPr>
            <w:color w:val="0000FF"/>
          </w:rPr>
          <w:t>24</w:t>
        </w:r>
      </w:hyperlink>
      <w:r>
        <w:t xml:space="preserve"> Административного регламента, по дипломатическим каналам &lt;19&gt;.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&lt;19&gt; </w:t>
      </w:r>
      <w:hyperlink r:id="rId26" w:history="1">
        <w:r>
          <w:rPr>
            <w:color w:val="0000FF"/>
          </w:rPr>
          <w:t>Пункт 9</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Title"/>
        <w:jc w:val="center"/>
        <w:outlineLvl w:val="2"/>
      </w:pPr>
      <w:r>
        <w:t>Исчерпывающий перечень документов, необходимых</w:t>
      </w:r>
    </w:p>
    <w:p w:rsidR="00EA6CFD" w:rsidRDefault="00EA6CFD">
      <w:pPr>
        <w:pStyle w:val="ConsPlusTitle"/>
        <w:jc w:val="center"/>
      </w:pPr>
      <w:r>
        <w:t>в соответствии с нормативными правовыми актами</w:t>
      </w:r>
    </w:p>
    <w:p w:rsidR="00EA6CFD" w:rsidRDefault="00EA6CFD">
      <w:pPr>
        <w:pStyle w:val="ConsPlusTitle"/>
        <w:jc w:val="center"/>
      </w:pPr>
      <w:r>
        <w:t>для предоставления государственной услуги, которые</w:t>
      </w:r>
    </w:p>
    <w:p w:rsidR="00EA6CFD" w:rsidRDefault="00EA6CFD">
      <w:pPr>
        <w:pStyle w:val="ConsPlusTitle"/>
        <w:jc w:val="center"/>
      </w:pPr>
      <w:r>
        <w:t>находятся в распоряжении государственных органов, органов</w:t>
      </w:r>
    </w:p>
    <w:p w:rsidR="00EA6CFD" w:rsidRDefault="00EA6CFD">
      <w:pPr>
        <w:pStyle w:val="ConsPlusTitle"/>
        <w:jc w:val="center"/>
      </w:pPr>
      <w:r>
        <w:t>местного самоуправления и иных органов, участвующих</w:t>
      </w:r>
    </w:p>
    <w:p w:rsidR="00EA6CFD" w:rsidRDefault="00EA6CFD">
      <w:pPr>
        <w:pStyle w:val="ConsPlusTitle"/>
        <w:jc w:val="center"/>
      </w:pPr>
      <w:r>
        <w:t>в предоставлении государственных или муниципальных услуг,</w:t>
      </w:r>
    </w:p>
    <w:p w:rsidR="00EA6CFD" w:rsidRDefault="00EA6CFD">
      <w:pPr>
        <w:pStyle w:val="ConsPlusTitle"/>
        <w:jc w:val="center"/>
      </w:pPr>
      <w:r>
        <w:t>и которые заявитель вправе представить, а также способы</w:t>
      </w:r>
    </w:p>
    <w:p w:rsidR="00EA6CFD" w:rsidRDefault="00EA6CFD">
      <w:pPr>
        <w:pStyle w:val="ConsPlusTitle"/>
        <w:jc w:val="center"/>
      </w:pPr>
      <w:r>
        <w:t>их получения заявителями, в том числе в электронной</w:t>
      </w:r>
    </w:p>
    <w:p w:rsidR="00EA6CFD" w:rsidRDefault="00EA6CFD">
      <w:pPr>
        <w:pStyle w:val="ConsPlusTitle"/>
        <w:jc w:val="center"/>
      </w:pPr>
      <w:r>
        <w:t>форме, порядок их представления</w:t>
      </w:r>
    </w:p>
    <w:p w:rsidR="00EA6CFD" w:rsidRDefault="00EA6CFD">
      <w:pPr>
        <w:pStyle w:val="ConsPlusNormal"/>
        <w:jc w:val="both"/>
      </w:pPr>
    </w:p>
    <w:p w:rsidR="00EA6CFD" w:rsidRDefault="00EA6CFD">
      <w:pPr>
        <w:pStyle w:val="ConsPlusNormal"/>
        <w:ind w:firstLine="540"/>
        <w:jc w:val="both"/>
      </w:pPr>
      <w:r>
        <w:t xml:space="preserve">28.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lastRenderedPageBreak/>
        <w:t>государственной услуги, которые заявитель вправе представить, и которые запрашиваются посредством направления межведомственного запроса через систему межведомственного электронного взаимодействия &lt;20&gt;, относятся копии лицензий на осуществление соответствующих видов деятельности в случаях, когда наличие таких лицензий предусмотрено законодательством Российской Федерации &lt;21&gt;.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&lt;20&gt; </w:t>
      </w:r>
      <w:hyperlink r:id="rId27"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EA6CFD" w:rsidRDefault="00EA6CFD">
      <w:pPr>
        <w:pStyle w:val="ConsPlusNormal"/>
        <w:spacing w:before="220"/>
        <w:ind w:firstLine="540"/>
        <w:jc w:val="both"/>
      </w:pPr>
      <w:r>
        <w:t xml:space="preserve">&lt;21&gt; </w:t>
      </w:r>
      <w:hyperlink r:id="rId28" w:history="1">
        <w:r>
          <w:rPr>
            <w:color w:val="0000FF"/>
          </w:rPr>
          <w:t>Пункт 8.1</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29. Запрещается требовать от заявителей:</w:t>
      </w:r>
    </w:p>
    <w:p w:rsidR="00EA6CFD" w:rsidRDefault="00EA6CFD">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&lt;22&gt;;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&lt;22&gt; </w:t>
      </w:r>
      <w:hyperlink r:id="rId29" w:history="1">
        <w:r>
          <w:rPr>
            <w:color w:val="0000FF"/>
          </w:rPr>
          <w:t>Пункт 1 части 1 статьи 7</w:t>
        </w:r>
      </w:hyperlink>
      <w:r>
        <w:t xml:space="preserve"> Федерального закона N 210-ФЗ.</w:t>
      </w:r>
    </w:p>
    <w:p w:rsidR="00EA6CFD" w:rsidRDefault="00EA6CFD">
      <w:pPr>
        <w:pStyle w:val="ConsPlusNormal"/>
        <w:jc w:val="both"/>
      </w:pPr>
    </w:p>
    <w:p w:rsidR="00EA6CFD" w:rsidRDefault="00EA6CFD">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Pr>
            <w:color w:val="0000FF"/>
          </w:rPr>
          <w:t>части 6 статьи 7</w:t>
        </w:r>
      </w:hyperlink>
      <w:r>
        <w:t xml:space="preserve"> Федерального закона N 210-ФЗ &lt;23&gt;;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&lt;23&gt; </w:t>
      </w:r>
      <w:hyperlink r:id="rId31" w:history="1">
        <w:r>
          <w:rPr>
            <w:color w:val="0000FF"/>
          </w:rPr>
          <w:t>Пункт 2 части 1 статьи 7</w:t>
        </w:r>
      </w:hyperlink>
      <w:r>
        <w:t xml:space="preserve"> Федерального закона N 210-ФЗ.</w:t>
      </w:r>
    </w:p>
    <w:p w:rsidR="00EA6CFD" w:rsidRDefault="00EA6CFD">
      <w:pPr>
        <w:pStyle w:val="ConsPlusNormal"/>
        <w:jc w:val="both"/>
      </w:pPr>
    </w:p>
    <w:p w:rsidR="00EA6CFD" w:rsidRDefault="00EA6CFD">
      <w:pPr>
        <w:pStyle w:val="ConsPlusNormal"/>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Pr>
            <w:color w:val="0000FF"/>
          </w:rPr>
          <w:t>пунктом 4 части 1 статьи 7</w:t>
        </w:r>
      </w:hyperlink>
      <w:r>
        <w:t xml:space="preserve"> Федерального закона N 210-ФЗ &lt;24&gt;.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&lt;24&gt; </w:t>
      </w:r>
      <w:hyperlink r:id="rId33" w:history="1">
        <w:r>
          <w:rPr>
            <w:color w:val="0000FF"/>
          </w:rPr>
          <w:t>Пункт 4 части 1 статьи 7</w:t>
        </w:r>
      </w:hyperlink>
      <w:r>
        <w:t xml:space="preserve"> Федерального закона N 210-ФЗ.</w:t>
      </w:r>
    </w:p>
    <w:p w:rsidR="00EA6CFD" w:rsidRDefault="00EA6CFD">
      <w:pPr>
        <w:pStyle w:val="ConsPlusNormal"/>
        <w:jc w:val="both"/>
      </w:pPr>
    </w:p>
    <w:p w:rsidR="00EA6CFD" w:rsidRDefault="00EA6CFD">
      <w:pPr>
        <w:pStyle w:val="ConsPlusTitle"/>
        <w:jc w:val="center"/>
        <w:outlineLvl w:val="2"/>
      </w:pPr>
      <w:r>
        <w:t>Исчерпывающий перечень оснований для отказа в приеме</w:t>
      </w:r>
    </w:p>
    <w:p w:rsidR="00EA6CFD" w:rsidRDefault="00EA6CFD">
      <w:pPr>
        <w:pStyle w:val="ConsPlusTitle"/>
        <w:jc w:val="center"/>
      </w:pPr>
      <w:r>
        <w:t>документов, необходимых для предоставления</w:t>
      </w:r>
    </w:p>
    <w:p w:rsidR="00EA6CFD" w:rsidRDefault="00EA6CFD">
      <w:pPr>
        <w:pStyle w:val="ConsPlusTitle"/>
        <w:jc w:val="center"/>
      </w:pPr>
      <w:r>
        <w:t>государственной услуги</w:t>
      </w:r>
    </w:p>
    <w:p w:rsidR="00EA6CFD" w:rsidRDefault="00EA6CFD">
      <w:pPr>
        <w:pStyle w:val="ConsPlusNormal"/>
        <w:jc w:val="both"/>
      </w:pPr>
    </w:p>
    <w:p w:rsidR="00EA6CFD" w:rsidRDefault="00EA6CFD">
      <w:pPr>
        <w:pStyle w:val="ConsPlusNormal"/>
        <w:ind w:firstLine="540"/>
        <w:jc w:val="both"/>
      </w:pPr>
      <w:r>
        <w:t xml:space="preserve">30. Основания для отказа в приеме документов, необходимых для предоставления </w:t>
      </w:r>
      <w:r>
        <w:lastRenderedPageBreak/>
        <w:t>государственной услуги, законодательством Российской Федерации не предусмотрены.</w:t>
      </w:r>
    </w:p>
    <w:p w:rsidR="00EA6CFD" w:rsidRDefault="00EA6CFD">
      <w:pPr>
        <w:pStyle w:val="ConsPlusNormal"/>
        <w:jc w:val="both"/>
      </w:pPr>
    </w:p>
    <w:p w:rsidR="00EA6CFD" w:rsidRDefault="00EA6CFD">
      <w:pPr>
        <w:pStyle w:val="ConsPlusTitle"/>
        <w:jc w:val="center"/>
        <w:outlineLvl w:val="2"/>
      </w:pPr>
      <w:r>
        <w:t>Исчерпывающий перечень оснований для приостановления</w:t>
      </w:r>
    </w:p>
    <w:p w:rsidR="00EA6CFD" w:rsidRDefault="00EA6CFD">
      <w:pPr>
        <w:pStyle w:val="ConsPlusTitle"/>
        <w:jc w:val="center"/>
      </w:pPr>
      <w:r>
        <w:t>или отказа в предоставлении государственной услуги</w:t>
      </w:r>
    </w:p>
    <w:p w:rsidR="00EA6CFD" w:rsidRDefault="00EA6CFD">
      <w:pPr>
        <w:pStyle w:val="ConsPlusNormal"/>
        <w:jc w:val="both"/>
      </w:pPr>
    </w:p>
    <w:p w:rsidR="00EA6CFD" w:rsidRDefault="00EA6CFD">
      <w:pPr>
        <w:pStyle w:val="ConsPlusNormal"/>
        <w:ind w:firstLine="540"/>
        <w:jc w:val="both"/>
      </w:pPr>
      <w:r>
        <w:t>31. Основания для отказа в предоставлении государственной услуги законодательством Российской Федерации не предусмотрены.</w:t>
      </w:r>
    </w:p>
    <w:p w:rsidR="00EA6CFD" w:rsidRDefault="00EA6CFD">
      <w:pPr>
        <w:pStyle w:val="ConsPlusNormal"/>
        <w:spacing w:before="220"/>
        <w:ind w:firstLine="540"/>
        <w:jc w:val="both"/>
      </w:pPr>
      <w:r>
        <w:t>32. Основания для приостановления предоставления государственной услуги законодательством Российской Федерации не предусмотрены.</w:t>
      </w:r>
    </w:p>
    <w:p w:rsidR="00EA6CFD" w:rsidRDefault="00EA6CFD">
      <w:pPr>
        <w:pStyle w:val="ConsPlusNormal"/>
        <w:jc w:val="both"/>
      </w:pPr>
    </w:p>
    <w:p w:rsidR="00EA6CFD" w:rsidRDefault="00EA6CFD">
      <w:pPr>
        <w:pStyle w:val="ConsPlusTitle"/>
        <w:jc w:val="center"/>
        <w:outlineLvl w:val="2"/>
      </w:pPr>
      <w:r>
        <w:t>Перечень услуг, которые являются необходимыми</w:t>
      </w:r>
    </w:p>
    <w:p w:rsidR="00EA6CFD" w:rsidRDefault="00EA6CFD">
      <w:pPr>
        <w:pStyle w:val="ConsPlusTitle"/>
        <w:jc w:val="center"/>
      </w:pPr>
      <w:r>
        <w:t>и обязательными для предоставления государственной услуги,</w:t>
      </w:r>
    </w:p>
    <w:p w:rsidR="00EA6CFD" w:rsidRDefault="00EA6CFD">
      <w:pPr>
        <w:pStyle w:val="ConsPlusTitle"/>
        <w:jc w:val="center"/>
      </w:pPr>
      <w:r>
        <w:t>в том числе сведения о документе (документах), выдаваемом</w:t>
      </w:r>
    </w:p>
    <w:p w:rsidR="00EA6CFD" w:rsidRDefault="00EA6CFD">
      <w:pPr>
        <w:pStyle w:val="ConsPlusTitle"/>
        <w:jc w:val="center"/>
      </w:pPr>
      <w:r>
        <w:t>(выдаваемых) организациями, участвующими в предоставлении</w:t>
      </w:r>
    </w:p>
    <w:p w:rsidR="00EA6CFD" w:rsidRDefault="00EA6CFD">
      <w:pPr>
        <w:pStyle w:val="ConsPlusTitle"/>
        <w:jc w:val="center"/>
      </w:pPr>
      <w:r>
        <w:t>государственной услуги</w:t>
      </w:r>
    </w:p>
    <w:p w:rsidR="00EA6CFD" w:rsidRDefault="00EA6CFD">
      <w:pPr>
        <w:pStyle w:val="ConsPlusNormal"/>
        <w:jc w:val="both"/>
      </w:pPr>
    </w:p>
    <w:p w:rsidR="00EA6CFD" w:rsidRDefault="00EA6CFD">
      <w:pPr>
        <w:pStyle w:val="ConsPlusNormal"/>
        <w:ind w:firstLine="540"/>
        <w:jc w:val="both"/>
      </w:pPr>
      <w:r>
        <w:t>33. Услуги, необходимые и обязательные для предоставления государственной услуги, законодательством Российской Федерации не предусмотрены.</w:t>
      </w:r>
    </w:p>
    <w:p w:rsidR="00EA6CFD" w:rsidRDefault="00EA6CFD">
      <w:pPr>
        <w:pStyle w:val="ConsPlusNormal"/>
        <w:jc w:val="both"/>
      </w:pPr>
    </w:p>
    <w:p w:rsidR="00EA6CFD" w:rsidRDefault="00EA6CFD">
      <w:pPr>
        <w:pStyle w:val="ConsPlusTitle"/>
        <w:jc w:val="center"/>
        <w:outlineLvl w:val="2"/>
      </w:pPr>
      <w:r>
        <w:t>Порядок, размер и основания взимания государственной</w:t>
      </w:r>
    </w:p>
    <w:p w:rsidR="00EA6CFD" w:rsidRDefault="00EA6CFD">
      <w:pPr>
        <w:pStyle w:val="ConsPlusTitle"/>
        <w:jc w:val="center"/>
      </w:pPr>
      <w:r>
        <w:t>пошлины или иной платы, взимаемой за предоставление</w:t>
      </w:r>
    </w:p>
    <w:p w:rsidR="00EA6CFD" w:rsidRDefault="00EA6CFD">
      <w:pPr>
        <w:pStyle w:val="ConsPlusTitle"/>
        <w:jc w:val="center"/>
      </w:pPr>
      <w:r>
        <w:t>государственной услуги</w:t>
      </w:r>
    </w:p>
    <w:p w:rsidR="00EA6CFD" w:rsidRDefault="00EA6CFD">
      <w:pPr>
        <w:pStyle w:val="ConsPlusNormal"/>
        <w:jc w:val="both"/>
      </w:pPr>
    </w:p>
    <w:p w:rsidR="00EA6CFD" w:rsidRDefault="00EA6CFD">
      <w:pPr>
        <w:pStyle w:val="ConsPlusNormal"/>
        <w:ind w:firstLine="540"/>
        <w:jc w:val="both"/>
      </w:pPr>
      <w:r>
        <w:t>34.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EA6CFD" w:rsidRDefault="00EA6CFD">
      <w:pPr>
        <w:pStyle w:val="ConsPlusNormal"/>
        <w:jc w:val="both"/>
      </w:pPr>
    </w:p>
    <w:p w:rsidR="00EA6CFD" w:rsidRDefault="00EA6CFD">
      <w:pPr>
        <w:pStyle w:val="ConsPlusTitle"/>
        <w:jc w:val="center"/>
        <w:outlineLvl w:val="2"/>
      </w:pPr>
      <w:r>
        <w:t>Порядок, размер и основания взимания платы</w:t>
      </w:r>
    </w:p>
    <w:p w:rsidR="00EA6CFD" w:rsidRDefault="00EA6CFD">
      <w:pPr>
        <w:pStyle w:val="ConsPlusTitle"/>
        <w:jc w:val="center"/>
      </w:pPr>
      <w:r>
        <w:t>за предоставление услуг, которые являются необходимыми</w:t>
      </w:r>
    </w:p>
    <w:p w:rsidR="00EA6CFD" w:rsidRDefault="00EA6CFD">
      <w:pPr>
        <w:pStyle w:val="ConsPlusTitle"/>
        <w:jc w:val="center"/>
      </w:pPr>
      <w:r>
        <w:t>и обязательными для предоставления государственной услуги,</w:t>
      </w:r>
    </w:p>
    <w:p w:rsidR="00EA6CFD" w:rsidRDefault="00EA6CFD">
      <w:pPr>
        <w:pStyle w:val="ConsPlusTitle"/>
        <w:jc w:val="center"/>
      </w:pPr>
      <w:r>
        <w:t>включая информацию о методике расчета размера такой платы</w:t>
      </w:r>
    </w:p>
    <w:p w:rsidR="00EA6CFD" w:rsidRDefault="00EA6CFD">
      <w:pPr>
        <w:pStyle w:val="ConsPlusNormal"/>
        <w:jc w:val="both"/>
      </w:pPr>
    </w:p>
    <w:p w:rsidR="00EA6CFD" w:rsidRDefault="00EA6CFD">
      <w:pPr>
        <w:pStyle w:val="ConsPlusNormal"/>
        <w:ind w:firstLine="540"/>
        <w:jc w:val="both"/>
      </w:pPr>
      <w:r>
        <w:t>35.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EA6CFD" w:rsidRDefault="00EA6CFD">
      <w:pPr>
        <w:pStyle w:val="ConsPlusNormal"/>
        <w:jc w:val="both"/>
      </w:pPr>
    </w:p>
    <w:p w:rsidR="00EA6CFD" w:rsidRDefault="00EA6CFD">
      <w:pPr>
        <w:pStyle w:val="ConsPlusTitle"/>
        <w:jc w:val="center"/>
        <w:outlineLvl w:val="2"/>
      </w:pPr>
      <w:r>
        <w:t>Максимальный срок ожидания в очереди при подаче</w:t>
      </w:r>
    </w:p>
    <w:p w:rsidR="00EA6CFD" w:rsidRDefault="00EA6CFD">
      <w:pPr>
        <w:pStyle w:val="ConsPlusTitle"/>
        <w:jc w:val="center"/>
      </w:pPr>
      <w:r>
        <w:t>запроса о предоставлении государственной услуги, услуги,</w:t>
      </w:r>
    </w:p>
    <w:p w:rsidR="00EA6CFD" w:rsidRDefault="00EA6CFD">
      <w:pPr>
        <w:pStyle w:val="ConsPlusTitle"/>
        <w:jc w:val="center"/>
      </w:pPr>
      <w:r>
        <w:t>предоставляемой организацией, участвующей в предоставлении</w:t>
      </w:r>
    </w:p>
    <w:p w:rsidR="00EA6CFD" w:rsidRDefault="00EA6CFD">
      <w:pPr>
        <w:pStyle w:val="ConsPlusTitle"/>
        <w:jc w:val="center"/>
      </w:pPr>
      <w:r>
        <w:t>государственной услуги, и при получении результата</w:t>
      </w:r>
    </w:p>
    <w:p w:rsidR="00EA6CFD" w:rsidRDefault="00EA6CFD">
      <w:pPr>
        <w:pStyle w:val="ConsPlusTitle"/>
        <w:jc w:val="center"/>
      </w:pPr>
      <w:r>
        <w:t>предоставления таких услуг</w:t>
      </w:r>
    </w:p>
    <w:p w:rsidR="00EA6CFD" w:rsidRDefault="00EA6CFD">
      <w:pPr>
        <w:pStyle w:val="ConsPlusNormal"/>
        <w:jc w:val="both"/>
      </w:pPr>
    </w:p>
    <w:p w:rsidR="00EA6CFD" w:rsidRDefault="00EA6CFD">
      <w:pPr>
        <w:pStyle w:val="ConsPlusNormal"/>
        <w:ind w:firstLine="540"/>
        <w:jc w:val="both"/>
      </w:pPr>
      <w:r>
        <w:t>36. Максимальный срок ожидания заявителем в очереди при подаче и получении документов, связанных с предоставлением государственной услуги, составляет 15 минут.</w:t>
      </w:r>
    </w:p>
    <w:p w:rsidR="00EA6CFD" w:rsidRDefault="00EA6CFD">
      <w:pPr>
        <w:pStyle w:val="ConsPlusNormal"/>
        <w:jc w:val="both"/>
      </w:pPr>
    </w:p>
    <w:p w:rsidR="00EA6CFD" w:rsidRDefault="00EA6CFD">
      <w:pPr>
        <w:pStyle w:val="ConsPlusTitle"/>
        <w:jc w:val="center"/>
        <w:outlineLvl w:val="2"/>
      </w:pPr>
      <w:r>
        <w:t>Срок и порядок регистрации запроса заявителя</w:t>
      </w:r>
    </w:p>
    <w:p w:rsidR="00EA6CFD" w:rsidRDefault="00EA6CFD">
      <w:pPr>
        <w:pStyle w:val="ConsPlusTitle"/>
        <w:jc w:val="center"/>
      </w:pPr>
      <w:r>
        <w:t>о предоставлении государственной услуги и услуги,</w:t>
      </w:r>
    </w:p>
    <w:p w:rsidR="00EA6CFD" w:rsidRDefault="00EA6CFD">
      <w:pPr>
        <w:pStyle w:val="ConsPlusTitle"/>
        <w:jc w:val="center"/>
      </w:pPr>
      <w:r>
        <w:t>предоставляемой организацией, участвующей в предоставлении</w:t>
      </w:r>
    </w:p>
    <w:p w:rsidR="00EA6CFD" w:rsidRDefault="00EA6CFD">
      <w:pPr>
        <w:pStyle w:val="ConsPlusTitle"/>
        <w:jc w:val="center"/>
      </w:pPr>
      <w:r>
        <w:t>государственной услуги, в том числе в электронной форме</w:t>
      </w:r>
    </w:p>
    <w:p w:rsidR="00EA6CFD" w:rsidRDefault="00EA6CFD">
      <w:pPr>
        <w:pStyle w:val="ConsPlusNormal"/>
        <w:jc w:val="both"/>
      </w:pPr>
    </w:p>
    <w:p w:rsidR="00EA6CFD" w:rsidRDefault="00EA6CFD">
      <w:pPr>
        <w:pStyle w:val="ConsPlusNormal"/>
        <w:ind w:firstLine="540"/>
        <w:jc w:val="both"/>
      </w:pPr>
      <w:bookmarkStart w:id="4" w:name="P263"/>
      <w:bookmarkEnd w:id="4"/>
      <w:r>
        <w:t>37. Предоставление государственной услуги осуществляется по заявлению заявителя, подаваемому в Роскомнадзор на бумажном носителе или в форме электронного документа, подписанного усиленной квалифицированной электронной подписью.</w:t>
      </w:r>
    </w:p>
    <w:p w:rsidR="00EA6CFD" w:rsidRDefault="00EA6CFD">
      <w:pPr>
        <w:pStyle w:val="ConsPlusNormal"/>
        <w:spacing w:before="220"/>
        <w:ind w:firstLine="540"/>
        <w:jc w:val="both"/>
      </w:pPr>
      <w:bookmarkStart w:id="5" w:name="P264"/>
      <w:bookmarkEnd w:id="5"/>
      <w:r>
        <w:t xml:space="preserve">38. Все заявления, поступившие в Роскомнадзор, регистрируются в системе электронного </w:t>
      </w:r>
      <w:r>
        <w:lastRenderedPageBreak/>
        <w:t>документооборота не позднее рабочего дня, следующего за днем получения заявления.</w:t>
      </w:r>
    </w:p>
    <w:p w:rsidR="00EA6CFD" w:rsidRDefault="00EA6CFD">
      <w:pPr>
        <w:pStyle w:val="ConsPlusNormal"/>
        <w:jc w:val="both"/>
      </w:pPr>
    </w:p>
    <w:p w:rsidR="00EA6CFD" w:rsidRDefault="00EA6CFD">
      <w:pPr>
        <w:pStyle w:val="ConsPlusTitle"/>
        <w:jc w:val="center"/>
        <w:outlineLvl w:val="2"/>
      </w:pPr>
      <w:r>
        <w:t>Требования к помещениям, в которых предоставляется</w:t>
      </w:r>
    </w:p>
    <w:p w:rsidR="00EA6CFD" w:rsidRDefault="00EA6CFD">
      <w:pPr>
        <w:pStyle w:val="ConsPlusTitle"/>
        <w:jc w:val="center"/>
      </w:pPr>
      <w:r>
        <w:t>государственная услуга, к залу ожидания, местам</w:t>
      </w:r>
    </w:p>
    <w:p w:rsidR="00EA6CFD" w:rsidRDefault="00EA6CFD">
      <w:pPr>
        <w:pStyle w:val="ConsPlusTitle"/>
        <w:jc w:val="center"/>
      </w:pPr>
      <w:r>
        <w:t>для заполнения запросов о предоставлении государственной</w:t>
      </w:r>
    </w:p>
    <w:p w:rsidR="00EA6CFD" w:rsidRDefault="00EA6CFD">
      <w:pPr>
        <w:pStyle w:val="ConsPlusTitle"/>
        <w:jc w:val="center"/>
      </w:pPr>
      <w:r>
        <w:t>услуги, информационным стендам с образцами их заполнения</w:t>
      </w:r>
    </w:p>
    <w:p w:rsidR="00EA6CFD" w:rsidRDefault="00EA6CFD">
      <w:pPr>
        <w:pStyle w:val="ConsPlusTitle"/>
        <w:jc w:val="center"/>
      </w:pPr>
      <w:r>
        <w:t>и перечнем документов, необходимых для предоставления</w:t>
      </w:r>
    </w:p>
    <w:p w:rsidR="00EA6CFD" w:rsidRDefault="00EA6CFD">
      <w:pPr>
        <w:pStyle w:val="ConsPlusTitle"/>
        <w:jc w:val="center"/>
      </w:pPr>
      <w:r>
        <w:t>каждой государственной услуги, размещению и оформлению</w:t>
      </w:r>
    </w:p>
    <w:p w:rsidR="00EA6CFD" w:rsidRDefault="00EA6CFD">
      <w:pPr>
        <w:pStyle w:val="ConsPlusTitle"/>
        <w:jc w:val="center"/>
      </w:pPr>
      <w:r>
        <w:t>визуальной, текстовой и мультимедийной информации</w:t>
      </w:r>
    </w:p>
    <w:p w:rsidR="00EA6CFD" w:rsidRDefault="00EA6CFD">
      <w:pPr>
        <w:pStyle w:val="ConsPlusTitle"/>
        <w:jc w:val="center"/>
      </w:pPr>
      <w:r>
        <w:t>о порядке предоставления такой услуги,</w:t>
      </w:r>
    </w:p>
    <w:p w:rsidR="00EA6CFD" w:rsidRDefault="00EA6CFD">
      <w:pPr>
        <w:pStyle w:val="ConsPlusTitle"/>
        <w:jc w:val="center"/>
      </w:pPr>
      <w:r>
        <w:t>в том числе к обеспечению доступности для инвалидов</w:t>
      </w:r>
    </w:p>
    <w:p w:rsidR="00EA6CFD" w:rsidRDefault="00EA6CFD">
      <w:pPr>
        <w:pStyle w:val="ConsPlusTitle"/>
        <w:jc w:val="center"/>
      </w:pPr>
      <w:r>
        <w:t>указанных объектов в соответствии с законодательством</w:t>
      </w:r>
    </w:p>
    <w:p w:rsidR="00EA6CFD" w:rsidRDefault="00EA6CFD">
      <w:pPr>
        <w:pStyle w:val="ConsPlusTitle"/>
        <w:jc w:val="center"/>
      </w:pPr>
      <w:r>
        <w:t>Российской Федерации о социальной защите инвалидов</w:t>
      </w:r>
    </w:p>
    <w:p w:rsidR="00EA6CFD" w:rsidRDefault="00EA6CFD">
      <w:pPr>
        <w:pStyle w:val="ConsPlusNormal"/>
        <w:jc w:val="both"/>
      </w:pPr>
    </w:p>
    <w:p w:rsidR="00EA6CFD" w:rsidRDefault="00EA6CFD">
      <w:pPr>
        <w:pStyle w:val="ConsPlusNormal"/>
        <w:ind w:firstLine="540"/>
        <w:jc w:val="both"/>
      </w:pPr>
      <w:r>
        <w:t>39. Рядом с входом в помещение приема и выдачи документов размещаются информационные стенды.</w:t>
      </w:r>
    </w:p>
    <w:p w:rsidR="00EA6CFD" w:rsidRDefault="00EA6CFD">
      <w:pPr>
        <w:pStyle w:val="ConsPlusNormal"/>
        <w:spacing w:before="220"/>
        <w:ind w:firstLine="540"/>
        <w:jc w:val="both"/>
      </w:pPr>
      <w:r>
        <w:t>40.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w:t>
      </w:r>
    </w:p>
    <w:p w:rsidR="00EA6CFD" w:rsidRDefault="00EA6CFD">
      <w:pPr>
        <w:pStyle w:val="ConsPlusNormal"/>
        <w:spacing w:before="220"/>
        <w:ind w:firstLine="540"/>
        <w:jc w:val="both"/>
      </w:pPr>
      <w:r>
        <w:t>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 предусмотренном для приема заявителей (их представителей), а также на Едином портале и на официальном сайте Роскомнадзора в сети Интернет.</w:t>
      </w:r>
    </w:p>
    <w:p w:rsidR="00EA6CFD" w:rsidRDefault="00EA6CFD">
      <w:pPr>
        <w:pStyle w:val="ConsPlusNormal"/>
        <w:spacing w:before="220"/>
        <w:ind w:firstLine="540"/>
        <w:jc w:val="both"/>
      </w:pPr>
      <w:r>
        <w:t>42.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EA6CFD" w:rsidRDefault="00EA6CFD">
      <w:pPr>
        <w:pStyle w:val="ConsPlusNormal"/>
        <w:spacing w:before="220"/>
        <w:ind w:firstLine="540"/>
        <w:jc w:val="both"/>
      </w:pPr>
      <w: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EA6CFD" w:rsidRDefault="00EA6CFD">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6CFD" w:rsidRDefault="00EA6CFD">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EA6CFD" w:rsidRDefault="00EA6CFD">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EA6CFD" w:rsidRDefault="00EA6CFD">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6CFD" w:rsidRDefault="00EA6CFD">
      <w:pPr>
        <w:pStyle w:val="ConsPlusNormal"/>
        <w:spacing w:before="220"/>
        <w:ind w:firstLine="540"/>
        <w:jc w:val="both"/>
      </w:pPr>
      <w:r>
        <w:t>е) допуск сурдопереводчика и тифлосурдопереводчика;</w:t>
      </w:r>
    </w:p>
    <w:p w:rsidR="00EA6CFD" w:rsidRDefault="00EA6CFD">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4" w:history="1">
        <w:r>
          <w:rPr>
            <w:color w:val="0000FF"/>
          </w:rPr>
          <w:t>форме</w:t>
        </w:r>
      </w:hyperlink>
      <w:r>
        <w:t xml:space="preserve">, утвержденной приказом Министерства труда и социальной защиты </w:t>
      </w:r>
      <w:r>
        <w:lastRenderedPageBreak/>
        <w:t>Российской Федерации от 22.06.2015 N 386н "Об утверждении формы документа, подтверждающего специальное обучение собаки-проводника, и порядка его выдачи" &lt;25&gt;;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&lt;25&gt; Зарегистрирован Министерством юстиции Российской Федерации 21 июля 2015 г., регистрационный N 38115.</w:t>
      </w:r>
    </w:p>
    <w:p w:rsidR="00EA6CFD" w:rsidRDefault="00EA6CFD">
      <w:pPr>
        <w:pStyle w:val="ConsPlusNormal"/>
        <w:jc w:val="both"/>
      </w:pPr>
    </w:p>
    <w:p w:rsidR="00EA6CFD" w:rsidRDefault="00EA6CFD">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EA6CFD" w:rsidRDefault="00EA6CFD">
      <w:pPr>
        <w:pStyle w:val="ConsPlusNormal"/>
        <w:spacing w:before="220"/>
        <w:ind w:firstLine="540"/>
        <w:jc w:val="both"/>
      </w:pPr>
      <w:r>
        <w:t>43.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EA6CFD" w:rsidRDefault="00EA6CFD">
      <w:pPr>
        <w:pStyle w:val="ConsPlusNormal"/>
        <w:spacing w:before="220"/>
        <w:ind w:firstLine="540"/>
        <w:jc w:val="both"/>
      </w:pPr>
      <w:r>
        <w:t>44. У входа в здание должны быть оборудованы парковочные места для личного и служебного автотранспорта.</w:t>
      </w:r>
    </w:p>
    <w:p w:rsidR="00EA6CFD" w:rsidRDefault="00EA6CFD">
      <w:pPr>
        <w:pStyle w:val="ConsPlusNormal"/>
        <w:jc w:val="both"/>
      </w:pPr>
    </w:p>
    <w:p w:rsidR="00EA6CFD" w:rsidRDefault="00EA6CFD">
      <w:pPr>
        <w:pStyle w:val="ConsPlusTitle"/>
        <w:jc w:val="center"/>
        <w:outlineLvl w:val="2"/>
      </w:pPr>
      <w:r>
        <w:t>Показатели доступности и качества государственной услуги,</w:t>
      </w:r>
    </w:p>
    <w:p w:rsidR="00EA6CFD" w:rsidRDefault="00EA6CFD">
      <w:pPr>
        <w:pStyle w:val="ConsPlusTitle"/>
        <w:jc w:val="center"/>
      </w:pPr>
      <w:r>
        <w:t>в том числе количество взаимодействий заявителя</w:t>
      </w:r>
    </w:p>
    <w:p w:rsidR="00EA6CFD" w:rsidRDefault="00EA6CFD">
      <w:pPr>
        <w:pStyle w:val="ConsPlusTitle"/>
        <w:jc w:val="center"/>
      </w:pPr>
      <w:r>
        <w:t>с должностными лицами при предоставлении государственной</w:t>
      </w:r>
    </w:p>
    <w:p w:rsidR="00EA6CFD" w:rsidRDefault="00EA6CFD">
      <w:pPr>
        <w:pStyle w:val="ConsPlusTitle"/>
        <w:jc w:val="center"/>
      </w:pPr>
      <w:r>
        <w:t>услуги и их продолжительность, возможность получения</w:t>
      </w:r>
    </w:p>
    <w:p w:rsidR="00EA6CFD" w:rsidRDefault="00EA6CFD">
      <w:pPr>
        <w:pStyle w:val="ConsPlusTitle"/>
        <w:jc w:val="center"/>
      </w:pPr>
      <w:r>
        <w:t>информации о ходе предоставления государственной услуги,</w:t>
      </w:r>
    </w:p>
    <w:p w:rsidR="00EA6CFD" w:rsidRDefault="00EA6CFD">
      <w:pPr>
        <w:pStyle w:val="ConsPlusTitle"/>
        <w:jc w:val="center"/>
      </w:pPr>
      <w:r>
        <w:t>в том числе с использованием информационно-коммуникационных</w:t>
      </w:r>
    </w:p>
    <w:p w:rsidR="00EA6CFD" w:rsidRDefault="00EA6CFD">
      <w:pPr>
        <w:pStyle w:val="ConsPlusTitle"/>
        <w:jc w:val="center"/>
      </w:pPr>
      <w:r>
        <w:t>технологий, возможность либо невозможность получения</w:t>
      </w:r>
    </w:p>
    <w:p w:rsidR="00EA6CFD" w:rsidRDefault="00EA6CFD">
      <w:pPr>
        <w:pStyle w:val="ConsPlusTitle"/>
        <w:jc w:val="center"/>
      </w:pPr>
      <w:r>
        <w:t>государственной услуги в многофункциональном центре</w:t>
      </w:r>
    </w:p>
    <w:p w:rsidR="00EA6CFD" w:rsidRDefault="00EA6CFD">
      <w:pPr>
        <w:pStyle w:val="ConsPlusTitle"/>
        <w:jc w:val="center"/>
      </w:pPr>
      <w:r>
        <w:t>предоставления государственных и муниципальных услуг</w:t>
      </w:r>
    </w:p>
    <w:p w:rsidR="00EA6CFD" w:rsidRDefault="00EA6CFD">
      <w:pPr>
        <w:pStyle w:val="ConsPlusTitle"/>
        <w:jc w:val="center"/>
      </w:pPr>
      <w:r>
        <w:t>(в том числе в полном объеме), в любом территориальном</w:t>
      </w:r>
    </w:p>
    <w:p w:rsidR="00EA6CFD" w:rsidRDefault="00EA6CFD">
      <w:pPr>
        <w:pStyle w:val="ConsPlusTitle"/>
        <w:jc w:val="center"/>
      </w:pPr>
      <w:r>
        <w:t>подразделении органа, предоставляющего государственную</w:t>
      </w:r>
    </w:p>
    <w:p w:rsidR="00EA6CFD" w:rsidRDefault="00EA6CFD">
      <w:pPr>
        <w:pStyle w:val="ConsPlusTitle"/>
        <w:jc w:val="center"/>
      </w:pPr>
      <w:r>
        <w:t>услугу, по выбору заявителя (экстерриториальный принцип),</w:t>
      </w:r>
    </w:p>
    <w:p w:rsidR="00EA6CFD" w:rsidRDefault="00EA6CFD">
      <w:pPr>
        <w:pStyle w:val="ConsPlusTitle"/>
        <w:jc w:val="center"/>
      </w:pPr>
      <w:r>
        <w:t>посредством запроса о предоставлении нескольких</w:t>
      </w:r>
    </w:p>
    <w:p w:rsidR="00EA6CFD" w:rsidRDefault="00EA6CFD">
      <w:pPr>
        <w:pStyle w:val="ConsPlusTitle"/>
        <w:jc w:val="center"/>
      </w:pPr>
      <w:r>
        <w:t>государственных и (или) муниципальных услуг</w:t>
      </w:r>
    </w:p>
    <w:p w:rsidR="00EA6CFD" w:rsidRDefault="00EA6CFD">
      <w:pPr>
        <w:pStyle w:val="ConsPlusTitle"/>
        <w:jc w:val="center"/>
      </w:pPr>
      <w:r>
        <w:t>в многофункциональных центрах предоставления</w:t>
      </w:r>
    </w:p>
    <w:p w:rsidR="00EA6CFD" w:rsidRDefault="00EA6CFD">
      <w:pPr>
        <w:pStyle w:val="ConsPlusTitle"/>
        <w:jc w:val="center"/>
      </w:pPr>
      <w:r>
        <w:t>государственных и муниципальных услуг, предусмотренного</w:t>
      </w:r>
    </w:p>
    <w:p w:rsidR="00EA6CFD" w:rsidRDefault="00EA6CFD">
      <w:pPr>
        <w:pStyle w:val="ConsPlusTitle"/>
        <w:jc w:val="center"/>
      </w:pPr>
      <w:hyperlink r:id="rId35" w:history="1">
        <w:r>
          <w:rPr>
            <w:color w:val="0000FF"/>
          </w:rPr>
          <w:t>статьей 15.1</w:t>
        </w:r>
      </w:hyperlink>
      <w:r>
        <w:t xml:space="preserve"> Федерального закона N 210-ФЗ</w:t>
      </w:r>
    </w:p>
    <w:p w:rsidR="00EA6CFD" w:rsidRDefault="00EA6CFD">
      <w:pPr>
        <w:pStyle w:val="ConsPlusNormal"/>
        <w:jc w:val="both"/>
      </w:pPr>
    </w:p>
    <w:p w:rsidR="00EA6CFD" w:rsidRDefault="00EA6CFD">
      <w:pPr>
        <w:pStyle w:val="ConsPlusNormal"/>
        <w:ind w:firstLine="540"/>
        <w:jc w:val="both"/>
      </w:pPr>
      <w:r>
        <w:t>45. Показателями доступности и качества предоставления государственной услуги являются:</w:t>
      </w:r>
    </w:p>
    <w:p w:rsidR="00EA6CFD" w:rsidRDefault="00EA6CFD">
      <w:pPr>
        <w:pStyle w:val="ConsPlusNormal"/>
        <w:spacing w:before="220"/>
        <w:ind w:firstLine="540"/>
        <w:jc w:val="both"/>
      </w:pPr>
      <w:r>
        <w:t>а) соблюдение стандарта предоставления государственной услуги;</w:t>
      </w:r>
    </w:p>
    <w:p w:rsidR="00EA6CFD" w:rsidRDefault="00EA6CFD">
      <w:pPr>
        <w:pStyle w:val="ConsPlusNormal"/>
        <w:spacing w:before="220"/>
        <w:ind w:firstLine="540"/>
        <w:jc w:val="both"/>
      </w:pPr>
      <w:r>
        <w:t>б) достаточность взаимодействия заявителя с должностными лицами Роскомнадзора при предоставлении государственной услуги;</w:t>
      </w:r>
    </w:p>
    <w:p w:rsidR="00EA6CFD" w:rsidRDefault="00EA6CFD">
      <w:pPr>
        <w:pStyle w:val="ConsPlusNormal"/>
        <w:spacing w:before="220"/>
        <w:ind w:firstLine="540"/>
        <w:jc w:val="both"/>
      </w:pPr>
      <w:r>
        <w:t>в) информирование заявителя о порядке предоставления государственной услуги, в том числе с использованием официального сайта Роскомнадзора в сети Интернет и Единого портала;</w:t>
      </w:r>
    </w:p>
    <w:p w:rsidR="00EA6CFD" w:rsidRDefault="00EA6CFD">
      <w:pPr>
        <w:pStyle w:val="ConsPlusNormal"/>
        <w:spacing w:before="220"/>
        <w:ind w:firstLine="540"/>
        <w:jc w:val="both"/>
      </w:pPr>
      <w:r>
        <w:t>г) возможность получения информации о ходе предоставления государственной услуги по обращениям;</w:t>
      </w:r>
    </w:p>
    <w:p w:rsidR="00EA6CFD" w:rsidRDefault="00EA6CFD">
      <w:pPr>
        <w:pStyle w:val="ConsPlusNormal"/>
        <w:spacing w:before="220"/>
        <w:ind w:firstLine="540"/>
        <w:jc w:val="both"/>
      </w:pPr>
      <w:r>
        <w:t>д) обоснованность причины отказа в предоставлении государственной услуги;</w:t>
      </w:r>
    </w:p>
    <w:p w:rsidR="00EA6CFD" w:rsidRDefault="00EA6CFD">
      <w:pPr>
        <w:pStyle w:val="ConsPlusNormal"/>
        <w:spacing w:before="220"/>
        <w:ind w:firstLine="540"/>
        <w:jc w:val="both"/>
      </w:pPr>
      <w:r>
        <w:t>е) количество жалоб, в том числе направленных через Единый портал или официальный сайт Роскомнадзора в сети Интернет, или полное отсутствие таковых со стороны заявителей.</w:t>
      </w:r>
    </w:p>
    <w:p w:rsidR="00EA6CFD" w:rsidRDefault="00EA6CFD">
      <w:pPr>
        <w:pStyle w:val="ConsPlusNormal"/>
        <w:spacing w:before="220"/>
        <w:ind w:firstLine="540"/>
        <w:jc w:val="both"/>
      </w:pPr>
      <w:r>
        <w:t xml:space="preserve">46. Предоставление государственной услуги в многофункциональных центрах предоставления государственных и муниципальных услуг (далее - многофункциональные центры) </w:t>
      </w:r>
      <w:r>
        <w:lastRenderedPageBreak/>
        <w:t>и по экстерриториальному принципу не осуществляется.</w:t>
      </w:r>
    </w:p>
    <w:p w:rsidR="00EA6CFD" w:rsidRDefault="00EA6CFD">
      <w:pPr>
        <w:pStyle w:val="ConsPlusNormal"/>
        <w:jc w:val="both"/>
      </w:pPr>
    </w:p>
    <w:p w:rsidR="00EA6CFD" w:rsidRDefault="00EA6CFD">
      <w:pPr>
        <w:pStyle w:val="ConsPlusTitle"/>
        <w:jc w:val="center"/>
        <w:outlineLvl w:val="2"/>
      </w:pPr>
      <w:r>
        <w:t>Иные требования, в том числе учитывающие</w:t>
      </w:r>
    </w:p>
    <w:p w:rsidR="00EA6CFD" w:rsidRDefault="00EA6CFD">
      <w:pPr>
        <w:pStyle w:val="ConsPlusTitle"/>
        <w:jc w:val="center"/>
      </w:pPr>
      <w:r>
        <w:t>особенности предоставления государственной услуги</w:t>
      </w:r>
    </w:p>
    <w:p w:rsidR="00EA6CFD" w:rsidRDefault="00EA6CFD">
      <w:pPr>
        <w:pStyle w:val="ConsPlusTitle"/>
        <w:jc w:val="center"/>
      </w:pPr>
      <w:r>
        <w:t>по экстерриториальному принципу и особенности</w:t>
      </w:r>
    </w:p>
    <w:p w:rsidR="00EA6CFD" w:rsidRDefault="00EA6CFD">
      <w:pPr>
        <w:pStyle w:val="ConsPlusTitle"/>
        <w:jc w:val="center"/>
      </w:pPr>
      <w:r>
        <w:t>предоставления государственной услуги в электронной форме</w:t>
      </w:r>
    </w:p>
    <w:p w:rsidR="00EA6CFD" w:rsidRDefault="00EA6CFD">
      <w:pPr>
        <w:pStyle w:val="ConsPlusNormal"/>
        <w:jc w:val="both"/>
      </w:pPr>
    </w:p>
    <w:p w:rsidR="00EA6CFD" w:rsidRDefault="00EA6CFD">
      <w:pPr>
        <w:pStyle w:val="ConsPlusNormal"/>
        <w:ind w:firstLine="540"/>
        <w:jc w:val="both"/>
      </w:pPr>
      <w:r>
        <w:t>47. Предоставление государственной услуги по экстерриториальному принципу не осуществляется.</w:t>
      </w:r>
    </w:p>
    <w:p w:rsidR="00EA6CFD" w:rsidRDefault="00EA6CFD">
      <w:pPr>
        <w:pStyle w:val="ConsPlusNormal"/>
        <w:spacing w:before="220"/>
        <w:ind w:firstLine="540"/>
        <w:jc w:val="both"/>
      </w:pPr>
      <w:r>
        <w:t>48. Предоставление государственной услуги в электронной форме не осуществляется.</w:t>
      </w:r>
    </w:p>
    <w:p w:rsidR="00EA6CFD" w:rsidRDefault="00EA6CFD">
      <w:pPr>
        <w:pStyle w:val="ConsPlusNormal"/>
        <w:jc w:val="both"/>
      </w:pPr>
    </w:p>
    <w:p w:rsidR="00EA6CFD" w:rsidRDefault="00EA6CFD">
      <w:pPr>
        <w:pStyle w:val="ConsPlusTitle"/>
        <w:jc w:val="center"/>
        <w:outlineLvl w:val="1"/>
      </w:pPr>
      <w:r>
        <w:t>III. Состав, последовательность и сроки выполнения</w:t>
      </w:r>
    </w:p>
    <w:p w:rsidR="00EA6CFD" w:rsidRDefault="00EA6CFD">
      <w:pPr>
        <w:pStyle w:val="ConsPlusTitle"/>
        <w:jc w:val="center"/>
      </w:pPr>
      <w:r>
        <w:t>административных процедур (действий), требования к порядку</w:t>
      </w:r>
    </w:p>
    <w:p w:rsidR="00EA6CFD" w:rsidRDefault="00EA6CFD">
      <w:pPr>
        <w:pStyle w:val="ConsPlusTitle"/>
        <w:jc w:val="center"/>
      </w:pPr>
      <w:r>
        <w:t>их выполнения, в том числе особенности выполнения</w:t>
      </w:r>
    </w:p>
    <w:p w:rsidR="00EA6CFD" w:rsidRDefault="00EA6CFD">
      <w:pPr>
        <w:pStyle w:val="ConsPlusTitle"/>
        <w:jc w:val="center"/>
      </w:pPr>
      <w:r>
        <w:t>административных процедур (действий) в электронной форме</w:t>
      </w:r>
    </w:p>
    <w:p w:rsidR="00EA6CFD" w:rsidRDefault="00EA6CFD">
      <w:pPr>
        <w:pStyle w:val="ConsPlusNormal"/>
        <w:jc w:val="both"/>
      </w:pPr>
    </w:p>
    <w:p w:rsidR="00EA6CFD" w:rsidRDefault="00EA6CFD">
      <w:pPr>
        <w:pStyle w:val="ConsPlusNormal"/>
        <w:ind w:firstLine="540"/>
        <w:jc w:val="both"/>
      </w:pPr>
      <w:r>
        <w:t>49. Предоставление государственной услуги включает в себя административные процедуры:</w:t>
      </w:r>
    </w:p>
    <w:p w:rsidR="00EA6CFD" w:rsidRDefault="00EA6CFD">
      <w:pPr>
        <w:pStyle w:val="ConsPlusNormal"/>
        <w:spacing w:before="220"/>
        <w:ind w:firstLine="540"/>
        <w:jc w:val="both"/>
      </w:pPr>
      <w:r>
        <w:t>а) проверка заявления и направление его на согласование;</w:t>
      </w:r>
    </w:p>
    <w:p w:rsidR="00EA6CFD" w:rsidRDefault="00EA6CFD">
      <w:pPr>
        <w:pStyle w:val="ConsPlusNormal"/>
        <w:spacing w:before="220"/>
        <w:ind w:firstLine="540"/>
        <w:jc w:val="both"/>
      </w:pPr>
      <w:r>
        <w:t>б) принятие решения, оформление и выдача разрешения;</w:t>
      </w:r>
    </w:p>
    <w:p w:rsidR="00EA6CFD" w:rsidRDefault="00EA6CFD">
      <w:pPr>
        <w:pStyle w:val="ConsPlusNormal"/>
        <w:spacing w:before="220"/>
        <w:ind w:firstLine="540"/>
        <w:jc w:val="both"/>
      </w:pPr>
      <w:r>
        <w:t>в) изменение сроков действия разрешения;</w:t>
      </w:r>
    </w:p>
    <w:p w:rsidR="00EA6CFD" w:rsidRDefault="00EA6CFD">
      <w:pPr>
        <w:pStyle w:val="ConsPlusNormal"/>
        <w:spacing w:before="220"/>
        <w:ind w:firstLine="540"/>
        <w:jc w:val="both"/>
      </w:pPr>
      <w:r>
        <w:t>г) исправление допущенных опечаток и ошибок в выданных в результате предоставления государственной услуги документах.</w:t>
      </w:r>
    </w:p>
    <w:p w:rsidR="00EA6CFD" w:rsidRDefault="00EA6CFD">
      <w:pPr>
        <w:pStyle w:val="ConsPlusNormal"/>
        <w:jc w:val="both"/>
      </w:pPr>
    </w:p>
    <w:p w:rsidR="00EA6CFD" w:rsidRDefault="00EA6CFD">
      <w:pPr>
        <w:pStyle w:val="ConsPlusTitle"/>
        <w:jc w:val="center"/>
        <w:outlineLvl w:val="2"/>
      </w:pPr>
      <w:r>
        <w:t>Проверка заявления и направление его на согласование</w:t>
      </w:r>
    </w:p>
    <w:p w:rsidR="00EA6CFD" w:rsidRDefault="00EA6CFD">
      <w:pPr>
        <w:pStyle w:val="ConsPlusNormal"/>
        <w:jc w:val="both"/>
      </w:pPr>
    </w:p>
    <w:p w:rsidR="00EA6CFD" w:rsidRDefault="00EA6CFD">
      <w:pPr>
        <w:pStyle w:val="ConsPlusNormal"/>
        <w:ind w:firstLine="540"/>
        <w:jc w:val="both"/>
      </w:pPr>
      <w:r>
        <w:t xml:space="preserve">50. Основанием для начала административной процедуры является регистрация заявления в порядке и сроки, предусмотренные </w:t>
      </w:r>
      <w:hyperlink w:anchor="P263" w:history="1">
        <w:r>
          <w:rPr>
            <w:color w:val="0000FF"/>
          </w:rPr>
          <w:t>пунктами 37</w:t>
        </w:r>
      </w:hyperlink>
      <w:r>
        <w:t xml:space="preserve">, </w:t>
      </w:r>
      <w:hyperlink w:anchor="P264" w:history="1">
        <w:r>
          <w:rPr>
            <w:color w:val="0000FF"/>
          </w:rPr>
          <w:t>38</w:t>
        </w:r>
      </w:hyperlink>
      <w:r>
        <w:t xml:space="preserve"> Административного регламента.</w:t>
      </w:r>
    </w:p>
    <w:p w:rsidR="00EA6CFD" w:rsidRDefault="00EA6CFD">
      <w:pPr>
        <w:pStyle w:val="ConsPlusNormal"/>
        <w:spacing w:before="220"/>
        <w:ind w:firstLine="540"/>
        <w:jc w:val="both"/>
      </w:pPr>
      <w:r>
        <w:t xml:space="preserve">51. Должностное лицо структурного подразделения Роскомнадзора, ответственного за выдачу разрешения (далее - исполнитель), осуществляет проверку заявления на соответствие требованиям </w:t>
      </w:r>
      <w:hyperlink w:anchor="P122" w:history="1">
        <w:r>
          <w:rPr>
            <w:color w:val="0000FF"/>
          </w:rPr>
          <w:t>пунктов 17</w:t>
        </w:r>
      </w:hyperlink>
      <w:r>
        <w:t xml:space="preserve"> - </w:t>
      </w:r>
      <w:hyperlink w:anchor="P174" w:history="1">
        <w:r>
          <w:rPr>
            <w:color w:val="0000FF"/>
          </w:rPr>
          <w:t>24</w:t>
        </w:r>
      </w:hyperlink>
      <w:r>
        <w:t xml:space="preserve"> Административного регламента.</w:t>
      </w:r>
    </w:p>
    <w:p w:rsidR="00EA6CFD" w:rsidRDefault="00EA6CFD">
      <w:pPr>
        <w:pStyle w:val="ConsPlusNormal"/>
        <w:spacing w:before="220"/>
        <w:ind w:firstLine="540"/>
        <w:jc w:val="both"/>
      </w:pPr>
      <w:r>
        <w:t xml:space="preserve">52. При наличии основания для отказа в выдаче разрешения, предусмотренного </w:t>
      </w:r>
      <w:hyperlink w:anchor="P358" w:history="1">
        <w:r>
          <w:rPr>
            <w:color w:val="0000FF"/>
          </w:rPr>
          <w:t>подпунктом "г" пункта 57</w:t>
        </w:r>
      </w:hyperlink>
      <w:r>
        <w:t xml:space="preserve"> Административного регламента, исполнитель направляет заявителю уведомление об отказе в выдаче разрешения с указанием причин отказа.</w:t>
      </w:r>
    </w:p>
    <w:p w:rsidR="00EA6CFD" w:rsidRDefault="00EA6CFD">
      <w:pPr>
        <w:pStyle w:val="ConsPlusNormal"/>
        <w:spacing w:before="220"/>
        <w:ind w:firstLine="540"/>
        <w:jc w:val="both"/>
      </w:pPr>
      <w:r>
        <w:t>53. К уведомлению об отказе в выдаче разрешения прилагаются представленные заявителем документы.</w:t>
      </w:r>
    </w:p>
    <w:p w:rsidR="00EA6CFD" w:rsidRDefault="00EA6CFD">
      <w:pPr>
        <w:pStyle w:val="ConsPlusNormal"/>
        <w:spacing w:before="220"/>
        <w:ind w:firstLine="540"/>
        <w:jc w:val="both"/>
      </w:pPr>
      <w:r>
        <w:t xml:space="preserve">54. Срок проверки документов и направления уведомления об отказе в выдаче разрешения в случае, предусмотренном </w:t>
      </w:r>
      <w:hyperlink w:anchor="P358" w:history="1">
        <w:r>
          <w:rPr>
            <w:color w:val="0000FF"/>
          </w:rPr>
          <w:t>подпунктом "г" пункта 57</w:t>
        </w:r>
      </w:hyperlink>
      <w:r>
        <w:t xml:space="preserve"> Административного регламента, не должен превышать 10 дней со дня регистрации заявления.</w:t>
      </w:r>
    </w:p>
    <w:p w:rsidR="00EA6CFD" w:rsidRDefault="00EA6CFD">
      <w:pPr>
        <w:pStyle w:val="ConsPlusNormal"/>
        <w:spacing w:before="220"/>
        <w:ind w:firstLine="540"/>
        <w:jc w:val="both"/>
      </w:pPr>
      <w:r>
        <w:t xml:space="preserve">55. Если представленные заявителем документы соответствуют перечню и требованиям, предусмотренным </w:t>
      </w:r>
      <w:hyperlink w:anchor="P122" w:history="1">
        <w:r>
          <w:rPr>
            <w:color w:val="0000FF"/>
          </w:rPr>
          <w:t>пунктами 17</w:t>
        </w:r>
      </w:hyperlink>
      <w:r>
        <w:t xml:space="preserve"> - </w:t>
      </w:r>
      <w:hyperlink w:anchor="P174" w:history="1">
        <w:r>
          <w:rPr>
            <w:color w:val="0000FF"/>
          </w:rPr>
          <w:t>24</w:t>
        </w:r>
      </w:hyperlink>
      <w:r>
        <w:t xml:space="preserve"> Административного регламента, исполнитель не позднее 10 рабочих дней со дня регистрации заявления направляет копии представленных заявителем документов в каждый согласующий орган.</w:t>
      </w:r>
    </w:p>
    <w:p w:rsidR="00EA6CFD" w:rsidRDefault="00EA6CFD">
      <w:pPr>
        <w:pStyle w:val="ConsPlusNormal"/>
        <w:jc w:val="both"/>
      </w:pPr>
    </w:p>
    <w:p w:rsidR="00EA6CFD" w:rsidRDefault="00EA6CFD">
      <w:pPr>
        <w:pStyle w:val="ConsPlusTitle"/>
        <w:jc w:val="center"/>
        <w:outlineLvl w:val="2"/>
      </w:pPr>
      <w:r>
        <w:t>Принятие решений, оформление и выдача разрешения</w:t>
      </w:r>
    </w:p>
    <w:p w:rsidR="00EA6CFD" w:rsidRDefault="00EA6CFD">
      <w:pPr>
        <w:pStyle w:val="ConsPlusNormal"/>
        <w:jc w:val="both"/>
      </w:pPr>
    </w:p>
    <w:p w:rsidR="00EA6CFD" w:rsidRDefault="00EA6CFD">
      <w:pPr>
        <w:pStyle w:val="ConsPlusNormal"/>
        <w:ind w:firstLine="540"/>
        <w:jc w:val="both"/>
      </w:pPr>
      <w:bookmarkStart w:id="6" w:name="P353"/>
      <w:bookmarkEnd w:id="6"/>
      <w:r>
        <w:t xml:space="preserve">56. Копии документов, направленные Роскомнадзором на согласование, рассматриваются </w:t>
      </w:r>
      <w:r>
        <w:lastRenderedPageBreak/>
        <w:t>согласующими органами в течение 30 календарных дней со дня их регистрации в согласующих органах.</w:t>
      </w:r>
    </w:p>
    <w:p w:rsidR="00EA6CFD" w:rsidRDefault="00EA6CFD">
      <w:pPr>
        <w:pStyle w:val="ConsPlusNormal"/>
        <w:spacing w:before="220"/>
        <w:ind w:firstLine="540"/>
        <w:jc w:val="both"/>
      </w:pPr>
      <w:r>
        <w:t>57. Основаниями для отказа в выдаче разрешения являются:</w:t>
      </w:r>
    </w:p>
    <w:p w:rsidR="00EA6CFD" w:rsidRDefault="00EA6CFD">
      <w:pPr>
        <w:pStyle w:val="ConsPlusNormal"/>
        <w:spacing w:before="220"/>
        <w:ind w:firstLine="540"/>
        <w:jc w:val="both"/>
      </w:pPr>
      <w:bookmarkStart w:id="7" w:name="P355"/>
      <w:bookmarkEnd w:id="7"/>
      <w:r>
        <w:t>а) осуществление деятельности и функционирование линии связи наносит вред здоровью населения, окружающей среде, экологической и иной безопасности Российской Федерации и сопредельных с ней иностранных государств или содержащее угрозу нанесения такого ущерба;</w:t>
      </w:r>
    </w:p>
    <w:p w:rsidR="00EA6CFD" w:rsidRDefault="00EA6CFD">
      <w:pPr>
        <w:pStyle w:val="ConsPlusNormal"/>
        <w:spacing w:before="220"/>
        <w:ind w:firstLine="540"/>
        <w:jc w:val="both"/>
      </w:pPr>
      <w:r>
        <w:t>б) осуществление деятельности и функционирование линии связи создает помехи содержанию государственной границы Российской Федерации и выполнению задач пограничными органами, безопасности мореплавания и полетов воздушных судов, хозяйственно-экономической деятельности, эксплуатации и ремонту инженерных сооружений, включая ранее построенные линии связи;</w:t>
      </w:r>
    </w:p>
    <w:p w:rsidR="00EA6CFD" w:rsidRDefault="00EA6CFD">
      <w:pPr>
        <w:pStyle w:val="ConsPlusNormal"/>
        <w:spacing w:before="220"/>
        <w:ind w:firstLine="540"/>
        <w:jc w:val="both"/>
      </w:pPr>
      <w:bookmarkStart w:id="8" w:name="P357"/>
      <w:bookmarkEnd w:id="8"/>
      <w:r>
        <w:t>в) осуществление деятельности и функционирование линии связи оказывает дестабилизирующее воздействие на целостность, устойчивость функционирование и безопасность единой сети электросвязи Российской Федерации;</w:t>
      </w:r>
    </w:p>
    <w:p w:rsidR="00EA6CFD" w:rsidRDefault="00EA6CFD">
      <w:pPr>
        <w:pStyle w:val="ConsPlusNormal"/>
        <w:spacing w:before="220"/>
        <w:ind w:firstLine="540"/>
        <w:jc w:val="both"/>
      </w:pPr>
      <w:bookmarkStart w:id="9" w:name="P358"/>
      <w:bookmarkEnd w:id="9"/>
      <w:r>
        <w:t xml:space="preserve">г) представление заявления с нарушением перечня и требований, предусмотренных </w:t>
      </w:r>
      <w:hyperlink w:anchor="P122" w:history="1">
        <w:r>
          <w:rPr>
            <w:color w:val="0000FF"/>
          </w:rPr>
          <w:t>пунктами 17</w:t>
        </w:r>
      </w:hyperlink>
      <w:r>
        <w:t xml:space="preserve"> - </w:t>
      </w:r>
      <w:hyperlink w:anchor="P174" w:history="1">
        <w:r>
          <w:rPr>
            <w:color w:val="0000FF"/>
          </w:rPr>
          <w:t>24</w:t>
        </w:r>
      </w:hyperlink>
      <w:r>
        <w:t xml:space="preserve"> Административного регламента;</w:t>
      </w:r>
    </w:p>
    <w:p w:rsidR="00EA6CFD" w:rsidRDefault="00EA6CFD">
      <w:pPr>
        <w:pStyle w:val="ConsPlusNormal"/>
        <w:spacing w:before="220"/>
        <w:ind w:firstLine="540"/>
        <w:jc w:val="both"/>
      </w:pPr>
      <w:r>
        <w:t>д) отказ в согласовании выдачи разрешения (далее - согласование), полученный хотя бы от одного из согласующих органов.</w:t>
      </w:r>
    </w:p>
    <w:p w:rsidR="00EA6CFD" w:rsidRDefault="00EA6CFD">
      <w:pPr>
        <w:pStyle w:val="ConsPlusNormal"/>
        <w:spacing w:before="220"/>
        <w:ind w:firstLine="540"/>
        <w:jc w:val="both"/>
      </w:pPr>
      <w:r>
        <w:t xml:space="preserve">58. По результатам рассмотрения согласующими органами документов в срок, предусмотренный </w:t>
      </w:r>
      <w:hyperlink w:anchor="P353" w:history="1">
        <w:r>
          <w:rPr>
            <w:color w:val="0000FF"/>
          </w:rPr>
          <w:t>пунктом 56</w:t>
        </w:r>
      </w:hyperlink>
      <w:r>
        <w:t xml:space="preserve"> Административного регламента, и при наличии отказа в согласовании хотя бы от одного из согласующих органов, исполнитель направляет уведомление об отказе в выдаче разрешения заявителю и в каждый согласующий орган не позднее 5 рабочих дней со дня получения документов о согласовании или об отказе в согласовании от всех согласующих органов.</w:t>
      </w:r>
    </w:p>
    <w:p w:rsidR="00EA6CFD" w:rsidRDefault="00EA6CFD">
      <w:pPr>
        <w:pStyle w:val="ConsPlusNormal"/>
        <w:spacing w:before="220"/>
        <w:ind w:firstLine="540"/>
        <w:jc w:val="both"/>
      </w:pPr>
      <w:r>
        <w:t>59. В уведомлении об отказе в выдаче разрешения указываются основания отказа в выдаче разрешения.</w:t>
      </w:r>
    </w:p>
    <w:p w:rsidR="00EA6CFD" w:rsidRDefault="00EA6CFD">
      <w:pPr>
        <w:pStyle w:val="ConsPlusNormal"/>
        <w:spacing w:before="220"/>
        <w:ind w:firstLine="540"/>
        <w:jc w:val="both"/>
      </w:pPr>
      <w:r>
        <w:t xml:space="preserve">60. При получении от всех согласующих органов документов о согласовании и при наличии оснований для отказа в выдаче разрешения, предусмотренных </w:t>
      </w:r>
      <w:hyperlink w:anchor="P355" w:history="1">
        <w:r>
          <w:rPr>
            <w:color w:val="0000FF"/>
          </w:rPr>
          <w:t>подпунктами "а"</w:t>
        </w:r>
      </w:hyperlink>
      <w:r>
        <w:t xml:space="preserve"> - </w:t>
      </w:r>
      <w:hyperlink w:anchor="P357" w:history="1">
        <w:r>
          <w:rPr>
            <w:color w:val="0000FF"/>
          </w:rPr>
          <w:t>"в" пункта 57</w:t>
        </w:r>
      </w:hyperlink>
      <w:r>
        <w:t xml:space="preserve"> Административного регламента, исполнитель направляет уведомление об отказе в выдаче разрешения заявителю с указанием причин и основания отказа в выдаче разрешения.</w:t>
      </w:r>
    </w:p>
    <w:p w:rsidR="00EA6CFD" w:rsidRDefault="00EA6CFD">
      <w:pPr>
        <w:pStyle w:val="ConsPlusNormal"/>
        <w:spacing w:before="220"/>
        <w:ind w:firstLine="540"/>
        <w:jc w:val="both"/>
      </w:pPr>
      <w:r>
        <w:t xml:space="preserve">61. При получении от всех согласующих органов документов о согласовании и при отсутствии оснований для отказа в выдаче разрешения, предусмотренных </w:t>
      </w:r>
      <w:hyperlink w:anchor="P355" w:history="1">
        <w:r>
          <w:rPr>
            <w:color w:val="0000FF"/>
          </w:rPr>
          <w:t>подпунктами "а"</w:t>
        </w:r>
      </w:hyperlink>
      <w:r>
        <w:t xml:space="preserve"> - </w:t>
      </w:r>
      <w:hyperlink w:anchor="P357" w:history="1">
        <w:r>
          <w:rPr>
            <w:color w:val="0000FF"/>
          </w:rPr>
          <w:t>"в" пункта 57</w:t>
        </w:r>
      </w:hyperlink>
      <w:r>
        <w:t xml:space="preserve"> Административного регламента, исполнитель направляет (выдает) разрешение заявителю в течение 5 рабочих дней со дня получения документов о согласовании от всех согласующих органов.</w:t>
      </w:r>
    </w:p>
    <w:p w:rsidR="00EA6CFD" w:rsidRDefault="00EA6CFD">
      <w:pPr>
        <w:pStyle w:val="ConsPlusNormal"/>
        <w:spacing w:before="220"/>
        <w:ind w:firstLine="540"/>
        <w:jc w:val="both"/>
      </w:pPr>
      <w:r>
        <w:t>62. Разрешение оформляется в одном экземпляре.</w:t>
      </w:r>
    </w:p>
    <w:p w:rsidR="00EA6CFD" w:rsidRDefault="00EA6CFD">
      <w:pPr>
        <w:pStyle w:val="ConsPlusNormal"/>
        <w:spacing w:before="220"/>
        <w:ind w:firstLine="540"/>
        <w:jc w:val="both"/>
      </w:pPr>
      <w:r>
        <w:t>63. При получении от согласующих органов документов о согласовании при выполнении заявителем определенных условий исполнитель вносит их в разрешение в раздел "другие условия".</w:t>
      </w:r>
    </w:p>
    <w:p w:rsidR="00EA6CFD" w:rsidRDefault="00EA6CFD">
      <w:pPr>
        <w:pStyle w:val="ConsPlusNormal"/>
        <w:spacing w:before="220"/>
        <w:ind w:firstLine="540"/>
        <w:jc w:val="both"/>
      </w:pPr>
      <w:r>
        <w:t>64. Разрешение является именным документом и дает владельцу разрешения право на осуществление соответствующего вида деятельности. Передача разрешения другим лицам не допускается &lt;26&gt;.</w:t>
      </w:r>
    </w:p>
    <w:p w:rsidR="00EA6CFD" w:rsidRDefault="00EA6CFD">
      <w:pPr>
        <w:pStyle w:val="ConsPlusNormal"/>
        <w:spacing w:before="220"/>
        <w:ind w:firstLine="540"/>
        <w:jc w:val="both"/>
      </w:pPr>
      <w:r>
        <w:lastRenderedPageBreak/>
        <w:t>--------------------------------</w:t>
      </w:r>
    </w:p>
    <w:p w:rsidR="00EA6CFD" w:rsidRDefault="00EA6CFD">
      <w:pPr>
        <w:pStyle w:val="ConsPlusNormal"/>
        <w:spacing w:before="220"/>
        <w:ind w:firstLine="540"/>
        <w:jc w:val="both"/>
      </w:pPr>
      <w:r>
        <w:t xml:space="preserve">&lt;26&gt; </w:t>
      </w:r>
      <w:hyperlink r:id="rId36" w:history="1">
        <w:r>
          <w:rPr>
            <w:color w:val="0000FF"/>
          </w:rPr>
          <w:t>Пункт 13</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65. Срок действия разрешения определяется датами, указанными заявителем в заявлении и согласованными с согласующими органами.</w:t>
      </w:r>
    </w:p>
    <w:p w:rsidR="00EA6CFD" w:rsidRDefault="00EA6CFD">
      <w:pPr>
        <w:pStyle w:val="ConsPlusNormal"/>
        <w:spacing w:before="220"/>
        <w:ind w:firstLine="540"/>
        <w:jc w:val="both"/>
      </w:pPr>
      <w:r>
        <w:t>66. Заявитель вправе получить разрешение:</w:t>
      </w:r>
    </w:p>
    <w:p w:rsidR="00EA6CFD" w:rsidRDefault="00EA6CFD">
      <w:pPr>
        <w:pStyle w:val="ConsPlusNormal"/>
        <w:spacing w:before="220"/>
        <w:ind w:firstLine="540"/>
        <w:jc w:val="both"/>
      </w:pPr>
      <w:r>
        <w:t>а) непосредственно в Роскомнадзоре;</w:t>
      </w:r>
    </w:p>
    <w:p w:rsidR="00EA6CFD" w:rsidRDefault="00EA6CFD">
      <w:pPr>
        <w:pStyle w:val="ConsPlusNormal"/>
        <w:spacing w:before="220"/>
        <w:ind w:firstLine="540"/>
        <w:jc w:val="both"/>
      </w:pPr>
      <w:r>
        <w:t>б) посредством почтовой связи.</w:t>
      </w:r>
    </w:p>
    <w:p w:rsidR="00EA6CFD" w:rsidRDefault="00EA6CFD">
      <w:pPr>
        <w:pStyle w:val="ConsPlusNormal"/>
        <w:spacing w:before="220"/>
        <w:ind w:firstLine="540"/>
        <w:jc w:val="both"/>
      </w:pPr>
      <w:r>
        <w:t>67. Выдача дубликата разрешения осуществляется Роскомнадзором на основании заявления о выдаче дубликата разрешения, поданного владельцем разрешения на бумажном носителе, с указанием номера разрешения, дубликат которого требуется выдать.</w:t>
      </w:r>
    </w:p>
    <w:p w:rsidR="00EA6CFD" w:rsidRDefault="00EA6CFD">
      <w:pPr>
        <w:pStyle w:val="ConsPlusNormal"/>
        <w:spacing w:before="220"/>
        <w:ind w:firstLine="540"/>
        <w:jc w:val="both"/>
      </w:pPr>
      <w:r>
        <w:t>68. Оформление дубликата разрешения осуществляется исполнителем с отметкой "дубликат".</w:t>
      </w:r>
    </w:p>
    <w:p w:rsidR="00EA6CFD" w:rsidRDefault="00EA6CFD">
      <w:pPr>
        <w:pStyle w:val="ConsPlusNormal"/>
        <w:spacing w:before="220"/>
        <w:ind w:firstLine="540"/>
        <w:jc w:val="both"/>
      </w:pPr>
      <w:r>
        <w:t>69. Дубликат разрешения выдается (направляется) заявителю не позднее 15 рабочих дней со дня регистрации заявления о выдаче дубликата разрешения.</w:t>
      </w:r>
    </w:p>
    <w:p w:rsidR="00EA6CFD" w:rsidRDefault="00EA6CFD">
      <w:pPr>
        <w:pStyle w:val="ConsPlusNormal"/>
        <w:spacing w:before="220"/>
        <w:ind w:firstLine="540"/>
        <w:jc w:val="both"/>
      </w:pPr>
      <w:r>
        <w:t>70. Разрешение, уведомление об отказе в выдаче разрешения направляется иностранному заявителю по дипломатическим каналам &lt;27&gt;.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&lt;27&gt; </w:t>
      </w:r>
      <w:hyperlink r:id="rId37" w:history="1">
        <w:r>
          <w:rPr>
            <w:color w:val="0000FF"/>
          </w:rPr>
          <w:t>Пункт 11</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Title"/>
        <w:jc w:val="center"/>
        <w:outlineLvl w:val="2"/>
      </w:pPr>
      <w:r>
        <w:t>Изменение сроков действия разрешения</w:t>
      </w:r>
    </w:p>
    <w:p w:rsidR="00EA6CFD" w:rsidRDefault="00EA6CFD">
      <w:pPr>
        <w:pStyle w:val="ConsPlusNormal"/>
        <w:jc w:val="both"/>
      </w:pPr>
    </w:p>
    <w:p w:rsidR="00EA6CFD" w:rsidRDefault="00EA6CFD">
      <w:pPr>
        <w:pStyle w:val="ConsPlusNormal"/>
        <w:ind w:firstLine="540"/>
        <w:jc w:val="both"/>
      </w:pPr>
      <w:r>
        <w:t>71. В случае если в ходе строительства выявилось, что невозможно соблюдение сроков строительства или других условий, с учетом которых было выдано разрешение на строительство линии связи, владелец разрешения должен немедленно уведомить об этом Роскомнадзор и представить обоснованное заявление об изменении условий разрешения &lt;28&gt;.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&lt;28&gt; </w:t>
      </w:r>
      <w:hyperlink r:id="rId38" w:history="1">
        <w:r>
          <w:rPr>
            <w:color w:val="0000FF"/>
          </w:rPr>
          <w:t>Абзац 1 пункта 24</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Normal"/>
        <w:ind w:firstLine="540"/>
        <w:jc w:val="both"/>
      </w:pPr>
      <w:r>
        <w:t>72. Изменение сроков действия разрешения осуществляется на основании заявления об изменении условий разрешения.</w:t>
      </w:r>
    </w:p>
    <w:p w:rsidR="00EA6CFD" w:rsidRDefault="00EA6CFD">
      <w:pPr>
        <w:pStyle w:val="ConsPlusNormal"/>
        <w:spacing w:before="220"/>
        <w:ind w:firstLine="540"/>
        <w:jc w:val="both"/>
      </w:pPr>
      <w:r>
        <w:t>73. Роскомнадзор рассматривает заявление об изменении условий разрешения в течение 10 дней со дня регистрации такого заявления и принимает решение о продолжении, ограничении или временном прекращении строительства до вынесения окончательного решения об изменении условий разрешения.</w:t>
      </w:r>
    </w:p>
    <w:p w:rsidR="00EA6CFD" w:rsidRDefault="00EA6CFD">
      <w:pPr>
        <w:pStyle w:val="ConsPlusNormal"/>
        <w:spacing w:before="220"/>
        <w:ind w:firstLine="540"/>
        <w:jc w:val="both"/>
      </w:pPr>
      <w:r>
        <w:t>74. Новый срок окончания строительства и другие условия разрешения должны быть определены Роскомнадзором в порядке, установленном Административным регламентом для выдачи разрешения &lt;29&gt;.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 xml:space="preserve">&lt;29&gt; </w:t>
      </w:r>
      <w:hyperlink r:id="rId39" w:history="1">
        <w:r>
          <w:rPr>
            <w:color w:val="0000FF"/>
          </w:rPr>
          <w:t>Абзац 2 пункта 24</w:t>
        </w:r>
      </w:hyperlink>
      <w:r>
        <w:t xml:space="preserve"> Положения о строительстве и эксплуатации линий связи.</w:t>
      </w:r>
    </w:p>
    <w:p w:rsidR="00EA6CFD" w:rsidRDefault="00EA6CFD">
      <w:pPr>
        <w:pStyle w:val="ConsPlusNormal"/>
        <w:jc w:val="both"/>
      </w:pPr>
    </w:p>
    <w:p w:rsidR="00EA6CFD" w:rsidRDefault="00EA6CFD">
      <w:pPr>
        <w:pStyle w:val="ConsPlusTitle"/>
        <w:jc w:val="center"/>
        <w:outlineLvl w:val="2"/>
      </w:pPr>
      <w:r>
        <w:lastRenderedPageBreak/>
        <w:t>Исправление допущенных опечаток и ошибок в выданных</w:t>
      </w:r>
    </w:p>
    <w:p w:rsidR="00EA6CFD" w:rsidRDefault="00EA6CFD">
      <w:pPr>
        <w:pStyle w:val="ConsPlusTitle"/>
        <w:jc w:val="center"/>
      </w:pPr>
      <w:r>
        <w:t>в результате предоставления государственной</w:t>
      </w:r>
    </w:p>
    <w:p w:rsidR="00EA6CFD" w:rsidRDefault="00EA6CFD">
      <w:pPr>
        <w:pStyle w:val="ConsPlusTitle"/>
        <w:jc w:val="center"/>
      </w:pPr>
      <w:r>
        <w:t>услуги документах</w:t>
      </w:r>
    </w:p>
    <w:p w:rsidR="00EA6CFD" w:rsidRDefault="00EA6CFD">
      <w:pPr>
        <w:pStyle w:val="ConsPlusNormal"/>
        <w:jc w:val="both"/>
      </w:pPr>
    </w:p>
    <w:p w:rsidR="00EA6CFD" w:rsidRDefault="00EA6CFD">
      <w:pPr>
        <w:pStyle w:val="ConsPlusNormal"/>
        <w:ind w:firstLine="540"/>
        <w:jc w:val="both"/>
      </w:pPr>
      <w:r>
        <w:t>75. В целях исправления опечаток и (или) ошибок в выданных в результате предоставления государственной услуги документах заявитель представляет в Роскомнадзор:</w:t>
      </w:r>
    </w:p>
    <w:p w:rsidR="00EA6CFD" w:rsidRDefault="00EA6CFD">
      <w:pPr>
        <w:pStyle w:val="ConsPlusNormal"/>
        <w:spacing w:before="220"/>
        <w:ind w:firstLine="540"/>
        <w:jc w:val="both"/>
      </w:pPr>
      <w:r>
        <w:t>а) заявление с указанием опечаток и (или) ошибок, допущенных в документах, выданных в результате предоставления государственной услуги;</w:t>
      </w:r>
    </w:p>
    <w:p w:rsidR="00EA6CFD" w:rsidRDefault="00EA6CFD">
      <w:pPr>
        <w:pStyle w:val="ConsPlusNormal"/>
        <w:spacing w:before="220"/>
        <w:ind w:firstLine="540"/>
        <w:jc w:val="both"/>
      </w:pPr>
      <w:r>
        <w:t>б) оригинал разрешения, в котором обнаружены опечатка и (или) ошибка.</w:t>
      </w:r>
    </w:p>
    <w:p w:rsidR="00EA6CFD" w:rsidRDefault="00EA6CFD">
      <w:pPr>
        <w:pStyle w:val="ConsPlusNormal"/>
        <w:spacing w:before="220"/>
        <w:ind w:firstLine="540"/>
        <w:jc w:val="both"/>
      </w:pPr>
      <w:r>
        <w:t>76. В случае выявления допущенных опечаток и (или) ошибок в выданных в результате предоставления государственной услуги документах Роскомнадзор выдает исправленное разрешение не позднее 5 рабочих дней со дня регистрации заявления.</w:t>
      </w:r>
    </w:p>
    <w:p w:rsidR="00EA6CFD" w:rsidRDefault="00EA6CFD">
      <w:pPr>
        <w:pStyle w:val="ConsPlusNormal"/>
        <w:spacing w:before="220"/>
        <w:ind w:firstLine="540"/>
        <w:jc w:val="both"/>
      </w:pPr>
      <w:r>
        <w:t>77. При отсутствии опечаток и (или) ошибок в выданных в результате предоставления государственной услуги документах Роскомнадзор направляет заявителю оригинал разрешения и письмо об отказе в исправлении опечаток и (или) ошибок, допущенных в документах, выданных в результате предоставления государственной услуги.</w:t>
      </w:r>
    </w:p>
    <w:p w:rsidR="00EA6CFD" w:rsidRDefault="00EA6CFD">
      <w:pPr>
        <w:pStyle w:val="ConsPlusNormal"/>
        <w:jc w:val="both"/>
      </w:pPr>
    </w:p>
    <w:p w:rsidR="00EA6CFD" w:rsidRDefault="00EA6CFD">
      <w:pPr>
        <w:pStyle w:val="ConsPlusTitle"/>
        <w:jc w:val="center"/>
        <w:outlineLvl w:val="2"/>
      </w:pPr>
      <w:r>
        <w:t>Особенности выполнения административных процедур (действий)</w:t>
      </w:r>
    </w:p>
    <w:p w:rsidR="00EA6CFD" w:rsidRDefault="00EA6CFD">
      <w:pPr>
        <w:pStyle w:val="ConsPlusTitle"/>
        <w:jc w:val="center"/>
      </w:pPr>
      <w:r>
        <w:t>в электронной форме</w:t>
      </w:r>
    </w:p>
    <w:p w:rsidR="00EA6CFD" w:rsidRDefault="00EA6CFD">
      <w:pPr>
        <w:pStyle w:val="ConsPlusNormal"/>
        <w:jc w:val="both"/>
      </w:pPr>
    </w:p>
    <w:p w:rsidR="00EA6CFD" w:rsidRDefault="00EA6CFD">
      <w:pPr>
        <w:pStyle w:val="ConsPlusNormal"/>
        <w:ind w:firstLine="540"/>
        <w:jc w:val="both"/>
      </w:pPr>
      <w:r>
        <w:t>78. Предоставление государственной услуги в электронной форме не осуществляется.</w:t>
      </w:r>
    </w:p>
    <w:p w:rsidR="00EA6CFD" w:rsidRDefault="00EA6CFD">
      <w:pPr>
        <w:pStyle w:val="ConsPlusNormal"/>
        <w:jc w:val="both"/>
      </w:pPr>
    </w:p>
    <w:p w:rsidR="00EA6CFD" w:rsidRDefault="00EA6CFD">
      <w:pPr>
        <w:pStyle w:val="ConsPlusTitle"/>
        <w:jc w:val="center"/>
        <w:outlineLvl w:val="1"/>
      </w:pPr>
      <w:r>
        <w:t>IV. Формы контроля за предоставлением</w:t>
      </w:r>
    </w:p>
    <w:p w:rsidR="00EA6CFD" w:rsidRDefault="00EA6CFD">
      <w:pPr>
        <w:pStyle w:val="ConsPlusTitle"/>
        <w:jc w:val="center"/>
      </w:pPr>
      <w:r>
        <w:t>государственной услуги</w:t>
      </w:r>
    </w:p>
    <w:p w:rsidR="00EA6CFD" w:rsidRDefault="00EA6CFD">
      <w:pPr>
        <w:pStyle w:val="ConsPlusNormal"/>
        <w:jc w:val="both"/>
      </w:pPr>
    </w:p>
    <w:p w:rsidR="00EA6CFD" w:rsidRDefault="00EA6CFD">
      <w:pPr>
        <w:pStyle w:val="ConsPlusTitle"/>
        <w:jc w:val="center"/>
        <w:outlineLvl w:val="2"/>
      </w:pPr>
      <w:r>
        <w:t>Порядок осуществления текущего контроля за соблюдением</w:t>
      </w:r>
    </w:p>
    <w:p w:rsidR="00EA6CFD" w:rsidRDefault="00EA6CFD">
      <w:pPr>
        <w:pStyle w:val="ConsPlusTitle"/>
        <w:jc w:val="center"/>
      </w:pPr>
      <w:r>
        <w:t>и исполнением ответственными должностными лицами положений</w:t>
      </w:r>
    </w:p>
    <w:p w:rsidR="00EA6CFD" w:rsidRDefault="00EA6CFD">
      <w:pPr>
        <w:pStyle w:val="ConsPlusTitle"/>
        <w:jc w:val="center"/>
      </w:pPr>
      <w:r>
        <w:t>Административного регламента и иных нормативных правовых</w:t>
      </w:r>
    </w:p>
    <w:p w:rsidR="00EA6CFD" w:rsidRDefault="00EA6CFD">
      <w:pPr>
        <w:pStyle w:val="ConsPlusTitle"/>
        <w:jc w:val="center"/>
      </w:pPr>
      <w:r>
        <w:t>актов, устанавливающих требования к предоставлению</w:t>
      </w:r>
    </w:p>
    <w:p w:rsidR="00EA6CFD" w:rsidRDefault="00EA6CFD">
      <w:pPr>
        <w:pStyle w:val="ConsPlusTitle"/>
        <w:jc w:val="center"/>
      </w:pPr>
      <w:r>
        <w:t>государственной услуги, а также принятием ими решений</w:t>
      </w:r>
    </w:p>
    <w:p w:rsidR="00EA6CFD" w:rsidRDefault="00EA6CFD">
      <w:pPr>
        <w:pStyle w:val="ConsPlusNormal"/>
        <w:jc w:val="both"/>
      </w:pPr>
    </w:p>
    <w:p w:rsidR="00EA6CFD" w:rsidRDefault="00EA6CFD">
      <w:pPr>
        <w:pStyle w:val="ConsPlusNormal"/>
        <w:ind w:firstLine="540"/>
        <w:jc w:val="both"/>
      </w:pPr>
      <w:r>
        <w:t>79. Предметом текущего контроля является выявление и устранение нарушений порядка предоставления государственной услуги, рассмотрения обращений заявителей, оценка полноты рассмотрения обращений, объективность и тщательность проверки сведений, полученных при предоставлении государственной услуги.</w:t>
      </w:r>
    </w:p>
    <w:p w:rsidR="00EA6CFD" w:rsidRDefault="00EA6CFD">
      <w:pPr>
        <w:pStyle w:val="ConsPlusNormal"/>
        <w:spacing w:before="220"/>
        <w:ind w:firstLine="540"/>
        <w:jc w:val="both"/>
      </w:pPr>
      <w:r>
        <w:t>80. 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EA6CFD" w:rsidRDefault="00EA6CFD">
      <w:pPr>
        <w:pStyle w:val="ConsPlusNormal"/>
        <w:spacing w:before="220"/>
        <w:ind w:firstLine="540"/>
        <w:jc w:val="both"/>
      </w:pPr>
      <w:r>
        <w:t>81. При выявлении в ходе текущего контроля нарушений Административного регламента руководитель структурного подразделения, ответственного за организацию работы по предоставлению государственной услуги, принимает меры по устранению таких нарушений.</w:t>
      </w:r>
    </w:p>
    <w:p w:rsidR="00EA6CFD" w:rsidRDefault="00EA6CFD">
      <w:pPr>
        <w:pStyle w:val="ConsPlusNormal"/>
        <w:jc w:val="both"/>
      </w:pPr>
    </w:p>
    <w:p w:rsidR="00EA6CFD" w:rsidRDefault="00EA6CFD">
      <w:pPr>
        <w:pStyle w:val="ConsPlusTitle"/>
        <w:jc w:val="center"/>
        <w:outlineLvl w:val="2"/>
      </w:pPr>
      <w:r>
        <w:t>Порядок и периодичность осуществления плановых</w:t>
      </w:r>
    </w:p>
    <w:p w:rsidR="00EA6CFD" w:rsidRDefault="00EA6CFD">
      <w:pPr>
        <w:pStyle w:val="ConsPlusTitle"/>
        <w:jc w:val="center"/>
      </w:pPr>
      <w:r>
        <w:t>и внеплановых проверок полноты и качества предоставления</w:t>
      </w:r>
    </w:p>
    <w:p w:rsidR="00EA6CFD" w:rsidRDefault="00EA6CFD">
      <w:pPr>
        <w:pStyle w:val="ConsPlusTitle"/>
        <w:jc w:val="center"/>
      </w:pPr>
      <w:r>
        <w:t>государственной услуги, в том числе порядок и формы</w:t>
      </w:r>
    </w:p>
    <w:p w:rsidR="00EA6CFD" w:rsidRDefault="00EA6CFD">
      <w:pPr>
        <w:pStyle w:val="ConsPlusTitle"/>
        <w:jc w:val="center"/>
      </w:pPr>
      <w:r>
        <w:t>контроля за полнотой и качеством предоставления</w:t>
      </w:r>
    </w:p>
    <w:p w:rsidR="00EA6CFD" w:rsidRDefault="00EA6CFD">
      <w:pPr>
        <w:pStyle w:val="ConsPlusTitle"/>
        <w:jc w:val="center"/>
      </w:pPr>
      <w:r>
        <w:t>государственной услуги</w:t>
      </w:r>
    </w:p>
    <w:p w:rsidR="00EA6CFD" w:rsidRDefault="00EA6CFD">
      <w:pPr>
        <w:pStyle w:val="ConsPlusNormal"/>
        <w:jc w:val="both"/>
      </w:pPr>
    </w:p>
    <w:p w:rsidR="00EA6CFD" w:rsidRDefault="00EA6CFD">
      <w:pPr>
        <w:pStyle w:val="ConsPlusNormal"/>
        <w:ind w:firstLine="540"/>
        <w:jc w:val="both"/>
      </w:pPr>
      <w:r>
        <w:t>82. Контроль за полнотой и качеством предоставления государственной услуги осуществляется в форме проведения проверок.</w:t>
      </w:r>
    </w:p>
    <w:p w:rsidR="00EA6CFD" w:rsidRDefault="00EA6CFD">
      <w:pPr>
        <w:pStyle w:val="ConsPlusNormal"/>
        <w:spacing w:before="220"/>
        <w:ind w:firstLine="540"/>
        <w:jc w:val="both"/>
      </w:pPr>
      <w:r>
        <w:t>83. Проверки полноты и качества предоставления государственной услуги могут быть плановыми и внеплановыми.</w:t>
      </w:r>
    </w:p>
    <w:p w:rsidR="00EA6CFD" w:rsidRDefault="00EA6CFD">
      <w:pPr>
        <w:pStyle w:val="ConsPlusNormal"/>
        <w:spacing w:before="220"/>
        <w:ind w:firstLine="540"/>
        <w:jc w:val="both"/>
      </w:pPr>
      <w:r>
        <w:t>84. Плановые проверки проводятся в соответствии с установленными планами работы Роскомнадзора.</w:t>
      </w:r>
    </w:p>
    <w:p w:rsidR="00EA6CFD" w:rsidRDefault="00EA6CFD">
      <w:pPr>
        <w:pStyle w:val="ConsPlusNormal"/>
        <w:spacing w:before="220"/>
        <w:ind w:firstLine="540"/>
        <w:jc w:val="both"/>
      </w:pPr>
      <w:r>
        <w:t>85. Внеплановые проверки (служебные расследования) организуются и проводятся в связи с проверкой устранения ранее выявленных нарушений Административного регламента, а также в случае:</w:t>
      </w:r>
    </w:p>
    <w:p w:rsidR="00EA6CFD" w:rsidRDefault="00EA6CFD">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EA6CFD" w:rsidRDefault="00EA6CFD">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ответственных за предоставление государственной услуги.</w:t>
      </w:r>
    </w:p>
    <w:p w:rsidR="00EA6CFD" w:rsidRDefault="00EA6CFD">
      <w:pPr>
        <w:pStyle w:val="ConsPlusNormal"/>
        <w:jc w:val="both"/>
      </w:pPr>
    </w:p>
    <w:p w:rsidR="00EA6CFD" w:rsidRDefault="00EA6CFD">
      <w:pPr>
        <w:pStyle w:val="ConsPlusTitle"/>
        <w:jc w:val="center"/>
        <w:outlineLvl w:val="2"/>
      </w:pPr>
      <w:r>
        <w:t>Ответственность должностных лиц органа, предоставляющего</w:t>
      </w:r>
    </w:p>
    <w:p w:rsidR="00EA6CFD" w:rsidRDefault="00EA6CFD">
      <w:pPr>
        <w:pStyle w:val="ConsPlusTitle"/>
        <w:jc w:val="center"/>
      </w:pPr>
      <w:r>
        <w:t>государственную услугу, за решения и действия</w:t>
      </w:r>
    </w:p>
    <w:p w:rsidR="00EA6CFD" w:rsidRDefault="00EA6CFD">
      <w:pPr>
        <w:pStyle w:val="ConsPlusTitle"/>
        <w:jc w:val="center"/>
      </w:pPr>
      <w:r>
        <w:t>(бездействие), принимаемые (осуществляемые)</w:t>
      </w:r>
    </w:p>
    <w:p w:rsidR="00EA6CFD" w:rsidRDefault="00EA6CFD">
      <w:pPr>
        <w:pStyle w:val="ConsPlusTitle"/>
        <w:jc w:val="center"/>
      </w:pPr>
      <w:r>
        <w:t>ими в ходе предоставления государственной услуги</w:t>
      </w:r>
    </w:p>
    <w:p w:rsidR="00EA6CFD" w:rsidRDefault="00EA6CFD">
      <w:pPr>
        <w:pStyle w:val="ConsPlusNormal"/>
        <w:jc w:val="both"/>
      </w:pPr>
    </w:p>
    <w:p w:rsidR="00EA6CFD" w:rsidRDefault="00EA6CFD">
      <w:pPr>
        <w:pStyle w:val="ConsPlusNormal"/>
        <w:ind w:firstLine="540"/>
        <w:jc w:val="both"/>
      </w:pPr>
      <w:r>
        <w:t>86. В случае выявления нарушений требований Административного регламента виновные лица несут ответственность в соответствии с законодательством Российской Федерации.</w:t>
      </w:r>
    </w:p>
    <w:p w:rsidR="00EA6CFD" w:rsidRDefault="00EA6CFD">
      <w:pPr>
        <w:pStyle w:val="ConsPlusNormal"/>
        <w:jc w:val="both"/>
      </w:pPr>
    </w:p>
    <w:p w:rsidR="00EA6CFD" w:rsidRDefault="00EA6CFD">
      <w:pPr>
        <w:pStyle w:val="ConsPlusTitle"/>
        <w:jc w:val="center"/>
        <w:outlineLvl w:val="2"/>
      </w:pPr>
      <w:r>
        <w:t>Положения, характеризующие требования к порядку</w:t>
      </w:r>
    </w:p>
    <w:p w:rsidR="00EA6CFD" w:rsidRDefault="00EA6CFD">
      <w:pPr>
        <w:pStyle w:val="ConsPlusTitle"/>
        <w:jc w:val="center"/>
      </w:pPr>
      <w:r>
        <w:t>и формам контроля за предоставлением государственной</w:t>
      </w:r>
    </w:p>
    <w:p w:rsidR="00EA6CFD" w:rsidRDefault="00EA6CFD">
      <w:pPr>
        <w:pStyle w:val="ConsPlusTitle"/>
        <w:jc w:val="center"/>
      </w:pPr>
      <w:r>
        <w:t>услуги, в том числе со стороны граждан,</w:t>
      </w:r>
    </w:p>
    <w:p w:rsidR="00EA6CFD" w:rsidRDefault="00EA6CFD">
      <w:pPr>
        <w:pStyle w:val="ConsPlusTitle"/>
        <w:jc w:val="center"/>
      </w:pPr>
      <w:r>
        <w:t>их объединений и организаций</w:t>
      </w:r>
    </w:p>
    <w:p w:rsidR="00EA6CFD" w:rsidRDefault="00EA6CFD">
      <w:pPr>
        <w:pStyle w:val="ConsPlusNormal"/>
        <w:jc w:val="both"/>
      </w:pPr>
    </w:p>
    <w:p w:rsidR="00EA6CFD" w:rsidRDefault="00EA6CFD">
      <w:pPr>
        <w:pStyle w:val="ConsPlusNormal"/>
        <w:ind w:firstLine="540"/>
        <w:jc w:val="both"/>
      </w:pPr>
      <w:r>
        <w:t>87.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A6CFD" w:rsidRDefault="00EA6CFD">
      <w:pPr>
        <w:pStyle w:val="ConsPlusNormal"/>
        <w:spacing w:before="220"/>
        <w:ind w:firstLine="540"/>
        <w:jc w:val="both"/>
      </w:pPr>
      <w:r>
        <w:t>88. Граждане, их объединения и организации также вправе направлять предложения по улучшению доступности и качества предоставления государственной услуги, а также о мерах по устранению нарушений Административного регламента.</w:t>
      </w:r>
    </w:p>
    <w:p w:rsidR="00EA6CFD" w:rsidRDefault="00EA6CFD">
      <w:pPr>
        <w:pStyle w:val="ConsPlusNormal"/>
        <w:spacing w:before="220"/>
        <w:ind w:firstLine="540"/>
        <w:jc w:val="both"/>
      </w:pPr>
      <w:r>
        <w:t>89. Информация о результатах рассмотрения предложений граждан, их объединений и организаций доводится до сведения лиц, направивших эти предложения.</w:t>
      </w:r>
    </w:p>
    <w:p w:rsidR="00EA6CFD" w:rsidRDefault="00EA6CFD">
      <w:pPr>
        <w:pStyle w:val="ConsPlusNormal"/>
        <w:jc w:val="both"/>
      </w:pPr>
    </w:p>
    <w:p w:rsidR="00EA6CFD" w:rsidRDefault="00EA6CFD">
      <w:pPr>
        <w:pStyle w:val="ConsPlusTitle"/>
        <w:jc w:val="center"/>
        <w:outlineLvl w:val="1"/>
      </w:pPr>
      <w:r>
        <w:t>V. Досудебный (внесудебный) порядок обжалования решений</w:t>
      </w:r>
    </w:p>
    <w:p w:rsidR="00EA6CFD" w:rsidRDefault="00EA6CFD">
      <w:pPr>
        <w:pStyle w:val="ConsPlusTitle"/>
        <w:jc w:val="center"/>
      </w:pPr>
      <w:r>
        <w:t>и действий (бездействия) органа, предоставляющего</w:t>
      </w:r>
    </w:p>
    <w:p w:rsidR="00EA6CFD" w:rsidRDefault="00EA6CFD">
      <w:pPr>
        <w:pStyle w:val="ConsPlusTitle"/>
        <w:jc w:val="center"/>
      </w:pPr>
      <w:r>
        <w:t>государственную услугу, а также его должностных лиц</w:t>
      </w:r>
    </w:p>
    <w:p w:rsidR="00EA6CFD" w:rsidRDefault="00EA6CFD">
      <w:pPr>
        <w:pStyle w:val="ConsPlusNormal"/>
        <w:jc w:val="both"/>
      </w:pPr>
    </w:p>
    <w:p w:rsidR="00EA6CFD" w:rsidRDefault="00EA6CFD">
      <w:pPr>
        <w:pStyle w:val="ConsPlusTitle"/>
        <w:jc w:val="center"/>
        <w:outlineLvl w:val="2"/>
      </w:pPr>
      <w:r>
        <w:t>Информация для заинтересованных лиц об их праве</w:t>
      </w:r>
    </w:p>
    <w:p w:rsidR="00EA6CFD" w:rsidRDefault="00EA6CFD">
      <w:pPr>
        <w:pStyle w:val="ConsPlusTitle"/>
        <w:jc w:val="center"/>
      </w:pPr>
      <w:r>
        <w:t>на досудебное (внесудебное) обжалование действий</w:t>
      </w:r>
    </w:p>
    <w:p w:rsidR="00EA6CFD" w:rsidRDefault="00EA6CFD">
      <w:pPr>
        <w:pStyle w:val="ConsPlusTitle"/>
        <w:jc w:val="center"/>
      </w:pPr>
      <w:r>
        <w:t>(бездействия) и (или) решений, принятых (осуществленных)</w:t>
      </w:r>
    </w:p>
    <w:p w:rsidR="00EA6CFD" w:rsidRDefault="00EA6CFD">
      <w:pPr>
        <w:pStyle w:val="ConsPlusTitle"/>
        <w:jc w:val="center"/>
      </w:pPr>
      <w:r>
        <w:t>в ходе предоставления государственной услуги</w:t>
      </w:r>
    </w:p>
    <w:p w:rsidR="00EA6CFD" w:rsidRDefault="00EA6CFD">
      <w:pPr>
        <w:pStyle w:val="ConsPlusNormal"/>
        <w:jc w:val="both"/>
      </w:pPr>
    </w:p>
    <w:p w:rsidR="00EA6CFD" w:rsidRDefault="00EA6CFD">
      <w:pPr>
        <w:pStyle w:val="ConsPlusNormal"/>
        <w:ind w:firstLine="540"/>
        <w:jc w:val="both"/>
      </w:pPr>
      <w:r>
        <w:lastRenderedPageBreak/>
        <w:t>90. Заявители имеют право на досудебное (внесудебное) обжалование действий (бездействия) и (или) решений Роскомнадзора, а также его должностных лиц, принятых (осуществленных) в ходе предоставления государственной услуги (далее - жалоба).</w:t>
      </w:r>
    </w:p>
    <w:p w:rsidR="00EA6CFD" w:rsidRDefault="00EA6CFD">
      <w:pPr>
        <w:pStyle w:val="ConsPlusNormal"/>
        <w:jc w:val="both"/>
      </w:pPr>
    </w:p>
    <w:p w:rsidR="00EA6CFD" w:rsidRDefault="00EA6CFD">
      <w:pPr>
        <w:pStyle w:val="ConsPlusTitle"/>
        <w:jc w:val="center"/>
        <w:outlineLvl w:val="2"/>
      </w:pPr>
      <w:r>
        <w:t>Органы государственной власти, организации и уполномоченные</w:t>
      </w:r>
    </w:p>
    <w:p w:rsidR="00EA6CFD" w:rsidRDefault="00EA6CFD">
      <w:pPr>
        <w:pStyle w:val="ConsPlusTitle"/>
        <w:jc w:val="center"/>
      </w:pPr>
      <w:r>
        <w:t>на рассмотрение жалобы лица, которым может быть направлена</w:t>
      </w:r>
    </w:p>
    <w:p w:rsidR="00EA6CFD" w:rsidRDefault="00EA6CFD">
      <w:pPr>
        <w:pStyle w:val="ConsPlusTitle"/>
        <w:jc w:val="center"/>
      </w:pPr>
      <w:r>
        <w:t>жалоба заявителя в досудебном (внесудебном) порядке</w:t>
      </w:r>
    </w:p>
    <w:p w:rsidR="00EA6CFD" w:rsidRDefault="00EA6CFD">
      <w:pPr>
        <w:pStyle w:val="ConsPlusNormal"/>
        <w:jc w:val="both"/>
      </w:pPr>
    </w:p>
    <w:p w:rsidR="00EA6CFD" w:rsidRDefault="00EA6CFD">
      <w:pPr>
        <w:pStyle w:val="ConsPlusNormal"/>
        <w:ind w:firstLine="540"/>
        <w:jc w:val="both"/>
      </w:pPr>
      <w:r>
        <w:t>91. Жалоба на решение или действия (бездействие) руководителя структурного подразделения, ответственного за организацию работы по предоставлению государственной услуги, должностного лица структурного подразделения, ответственного за организацию работы по предоставлению государственной услуги, направляется заместителю руководителя Роскомнадзора.</w:t>
      </w:r>
    </w:p>
    <w:p w:rsidR="00EA6CFD" w:rsidRDefault="00EA6CFD">
      <w:pPr>
        <w:pStyle w:val="ConsPlusNormal"/>
        <w:spacing w:before="220"/>
        <w:ind w:firstLine="540"/>
        <w:jc w:val="both"/>
      </w:pPr>
      <w:r>
        <w:t>92. Жалоба на решение или действия (бездействие) заместителя руководителя Роскомнадзора направляется руководителю Роскомнадзора.</w:t>
      </w:r>
    </w:p>
    <w:p w:rsidR="00EA6CFD" w:rsidRDefault="00EA6CFD">
      <w:pPr>
        <w:pStyle w:val="ConsPlusNormal"/>
        <w:spacing w:before="220"/>
        <w:ind w:firstLine="540"/>
        <w:jc w:val="both"/>
      </w:pPr>
      <w:r>
        <w:t>93. Жалоба на решение или действия (бездействие) руководителя Роскомнадзора подается в Министерство цифрового развития, связи и массовых коммуникаций Российской Федерации.</w:t>
      </w:r>
    </w:p>
    <w:p w:rsidR="00EA6CFD" w:rsidRDefault="00EA6CFD">
      <w:pPr>
        <w:pStyle w:val="ConsPlusNormal"/>
        <w:jc w:val="both"/>
      </w:pPr>
    </w:p>
    <w:p w:rsidR="00EA6CFD" w:rsidRDefault="00EA6CFD">
      <w:pPr>
        <w:pStyle w:val="ConsPlusTitle"/>
        <w:jc w:val="center"/>
        <w:outlineLvl w:val="2"/>
      </w:pPr>
      <w:r>
        <w:t>Способы информирования заявителей о порядке подачи</w:t>
      </w:r>
    </w:p>
    <w:p w:rsidR="00EA6CFD" w:rsidRDefault="00EA6CFD">
      <w:pPr>
        <w:pStyle w:val="ConsPlusTitle"/>
        <w:jc w:val="center"/>
      </w:pPr>
      <w:r>
        <w:t>и рассмотрения жалобы, в том числе с использованием Единого</w:t>
      </w:r>
    </w:p>
    <w:p w:rsidR="00EA6CFD" w:rsidRDefault="00EA6CFD">
      <w:pPr>
        <w:pStyle w:val="ConsPlusTitle"/>
        <w:jc w:val="center"/>
      </w:pPr>
      <w:r>
        <w:t>портала государственных и муниципальных услуг (функций)</w:t>
      </w:r>
    </w:p>
    <w:p w:rsidR="00EA6CFD" w:rsidRDefault="00EA6CFD">
      <w:pPr>
        <w:pStyle w:val="ConsPlusNormal"/>
        <w:jc w:val="both"/>
      </w:pPr>
    </w:p>
    <w:p w:rsidR="00EA6CFD" w:rsidRDefault="00EA6CFD">
      <w:pPr>
        <w:pStyle w:val="ConsPlusNormal"/>
        <w:ind w:firstLine="540"/>
        <w:jc w:val="both"/>
      </w:pPr>
      <w:r>
        <w:t>94. Информацию о порядке подачи и рассмотрения жалобы заявители могут получить на официальном сайте Роскомнадзора в сети Интернет,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в ходе личного приема.</w:t>
      </w:r>
    </w:p>
    <w:p w:rsidR="00EA6CFD" w:rsidRDefault="00EA6CFD">
      <w:pPr>
        <w:pStyle w:val="ConsPlusNormal"/>
        <w:jc w:val="both"/>
      </w:pPr>
    </w:p>
    <w:p w:rsidR="00EA6CFD" w:rsidRDefault="00EA6CFD">
      <w:pPr>
        <w:pStyle w:val="ConsPlusTitle"/>
        <w:jc w:val="center"/>
        <w:outlineLvl w:val="2"/>
      </w:pPr>
      <w:r>
        <w:t>Перечень нормативных правовых актов, регулирующих порядок</w:t>
      </w:r>
    </w:p>
    <w:p w:rsidR="00EA6CFD" w:rsidRDefault="00EA6CFD">
      <w:pPr>
        <w:pStyle w:val="ConsPlusTitle"/>
        <w:jc w:val="center"/>
      </w:pPr>
      <w:r>
        <w:t>досудебного (внесудебного) обжалования решений и действий</w:t>
      </w:r>
    </w:p>
    <w:p w:rsidR="00EA6CFD" w:rsidRDefault="00EA6CFD">
      <w:pPr>
        <w:pStyle w:val="ConsPlusTitle"/>
        <w:jc w:val="center"/>
      </w:pPr>
      <w:r>
        <w:t>(бездействия) органа, предоставляющего государственную</w:t>
      </w:r>
    </w:p>
    <w:p w:rsidR="00EA6CFD" w:rsidRDefault="00EA6CFD">
      <w:pPr>
        <w:pStyle w:val="ConsPlusTitle"/>
        <w:jc w:val="center"/>
      </w:pPr>
      <w:r>
        <w:t>услугу, а также его должностных лиц</w:t>
      </w:r>
    </w:p>
    <w:p w:rsidR="00EA6CFD" w:rsidRDefault="00EA6CFD">
      <w:pPr>
        <w:pStyle w:val="ConsPlusNormal"/>
        <w:jc w:val="both"/>
      </w:pPr>
    </w:p>
    <w:p w:rsidR="00EA6CFD" w:rsidRDefault="00EA6CFD">
      <w:pPr>
        <w:pStyle w:val="ConsPlusNormal"/>
        <w:ind w:firstLine="540"/>
        <w:jc w:val="both"/>
      </w:pPr>
      <w:r>
        <w:t>95.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EA6CFD" w:rsidRDefault="00EA6CFD">
      <w:pPr>
        <w:pStyle w:val="ConsPlusNormal"/>
        <w:spacing w:before="220"/>
        <w:ind w:firstLine="540"/>
        <w:jc w:val="both"/>
      </w:pPr>
      <w:r>
        <w:t xml:space="preserve">а) Федеральным </w:t>
      </w:r>
      <w:hyperlink r:id="rId40" w:history="1">
        <w:r>
          <w:rPr>
            <w:color w:val="0000FF"/>
          </w:rPr>
          <w:t>законом</w:t>
        </w:r>
      </w:hyperlink>
      <w:r>
        <w:t xml:space="preserve"> N 210-ФЗ;</w:t>
      </w:r>
    </w:p>
    <w:p w:rsidR="00EA6CFD" w:rsidRDefault="00EA6CFD">
      <w:pPr>
        <w:pStyle w:val="ConsPlusNormal"/>
        <w:spacing w:before="220"/>
        <w:ind w:firstLine="540"/>
        <w:jc w:val="both"/>
      </w:pPr>
      <w:r>
        <w:t xml:space="preserve">б) </w:t>
      </w:r>
      <w:hyperlink r:id="rId41"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&lt;30&gt;;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&lt;30&gt; Собрание законодательства Российской Федерации, 2012, N 35, ст. 4829; 2014, N 50, ст. 7113; 2015, N 47, ст. 6596; 2016, N 51, ст. 7370; 2017, N 44, ст. 6523; 2018, N 25, ст. 3696.</w:t>
      </w:r>
    </w:p>
    <w:p w:rsidR="00EA6CFD" w:rsidRDefault="00EA6CFD">
      <w:pPr>
        <w:pStyle w:val="ConsPlusNormal"/>
        <w:jc w:val="both"/>
      </w:pPr>
    </w:p>
    <w:p w:rsidR="00EA6CFD" w:rsidRDefault="00EA6CFD">
      <w:pPr>
        <w:pStyle w:val="ConsPlusNormal"/>
        <w:ind w:firstLine="540"/>
        <w:jc w:val="both"/>
      </w:pPr>
      <w:r>
        <w:lastRenderedPageBreak/>
        <w:t xml:space="preserve">в) </w:t>
      </w:r>
      <w:hyperlink r:id="rId42"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&lt;31&gt;.</w:t>
      </w:r>
    </w:p>
    <w:p w:rsidR="00EA6CFD" w:rsidRDefault="00EA6CFD">
      <w:pPr>
        <w:pStyle w:val="ConsPlusNormal"/>
        <w:spacing w:before="220"/>
        <w:ind w:firstLine="540"/>
        <w:jc w:val="both"/>
      </w:pPr>
      <w:r>
        <w:t>--------------------------------</w:t>
      </w:r>
    </w:p>
    <w:p w:rsidR="00EA6CFD" w:rsidRDefault="00EA6CFD">
      <w:pPr>
        <w:pStyle w:val="ConsPlusNormal"/>
        <w:spacing w:before="220"/>
        <w:ind w:firstLine="540"/>
        <w:jc w:val="both"/>
      </w:pPr>
      <w:r>
        <w:t>&lt;31&gt; Собрание законодательства Российской Федерации, 2012, N 48, ст. 6706; 2013, N 52, ст. 7218; 2015, N 2, ст. 518; 2018, N 49, ст. 7600.</w:t>
      </w:r>
    </w:p>
    <w:p w:rsidR="00EA6CFD" w:rsidRDefault="00EA6CFD">
      <w:pPr>
        <w:pStyle w:val="ConsPlusNormal"/>
        <w:jc w:val="both"/>
      </w:pPr>
    </w:p>
    <w:p w:rsidR="00EA6CFD" w:rsidRDefault="00EA6CFD">
      <w:pPr>
        <w:pStyle w:val="ConsPlusNormal"/>
        <w:ind w:firstLine="540"/>
        <w:jc w:val="both"/>
      </w:pPr>
      <w:r>
        <w:t>96. Информация о досудебном (внесудебном) порядке обжалования решений и действий (бездействия) органа, предоставляющего государственную услугу, а также его должностных лиц, размещается на Едином портале.</w:t>
      </w:r>
    </w:p>
    <w:p w:rsidR="00EA6CFD" w:rsidRDefault="00EA6CFD">
      <w:pPr>
        <w:pStyle w:val="ConsPlusNormal"/>
        <w:jc w:val="both"/>
      </w:pPr>
    </w:p>
    <w:p w:rsidR="00EA6CFD" w:rsidRDefault="00EA6CFD">
      <w:pPr>
        <w:pStyle w:val="ConsPlusNormal"/>
        <w:jc w:val="both"/>
      </w:pPr>
    </w:p>
    <w:p w:rsidR="00EA6CFD" w:rsidRDefault="00EA6CFD">
      <w:pPr>
        <w:pStyle w:val="ConsPlusNormal"/>
        <w:jc w:val="both"/>
      </w:pPr>
    </w:p>
    <w:p w:rsidR="00EA6CFD" w:rsidRDefault="00EA6CFD">
      <w:pPr>
        <w:pStyle w:val="ConsPlusNormal"/>
        <w:jc w:val="both"/>
      </w:pPr>
    </w:p>
    <w:p w:rsidR="00EA6CFD" w:rsidRDefault="00EA6CFD">
      <w:pPr>
        <w:pStyle w:val="ConsPlusNormal"/>
        <w:jc w:val="both"/>
      </w:pPr>
    </w:p>
    <w:p w:rsidR="00EA6CFD" w:rsidRDefault="00EA6CFD">
      <w:pPr>
        <w:pStyle w:val="ConsPlusNormal"/>
        <w:jc w:val="right"/>
        <w:outlineLvl w:val="1"/>
      </w:pPr>
      <w:r>
        <w:t>Приложение</w:t>
      </w:r>
    </w:p>
    <w:p w:rsidR="00EA6CFD" w:rsidRDefault="00EA6CFD">
      <w:pPr>
        <w:pStyle w:val="ConsPlusNormal"/>
        <w:jc w:val="right"/>
      </w:pPr>
      <w:r>
        <w:t>к Административному регламенту</w:t>
      </w:r>
    </w:p>
    <w:p w:rsidR="00EA6CFD" w:rsidRDefault="00EA6CFD">
      <w:pPr>
        <w:pStyle w:val="ConsPlusNormal"/>
        <w:jc w:val="right"/>
      </w:pPr>
      <w:r>
        <w:t>предоставления Федеральной службой</w:t>
      </w:r>
    </w:p>
    <w:p w:rsidR="00EA6CFD" w:rsidRDefault="00EA6CFD">
      <w:pPr>
        <w:pStyle w:val="ConsPlusNormal"/>
        <w:jc w:val="right"/>
      </w:pPr>
      <w:r>
        <w:t>по надзору в сфере связи,</w:t>
      </w:r>
    </w:p>
    <w:p w:rsidR="00EA6CFD" w:rsidRDefault="00EA6CFD">
      <w:pPr>
        <w:pStyle w:val="ConsPlusNormal"/>
        <w:jc w:val="right"/>
      </w:pPr>
      <w:r>
        <w:t>информационных технологий</w:t>
      </w:r>
    </w:p>
    <w:p w:rsidR="00EA6CFD" w:rsidRDefault="00EA6CFD">
      <w:pPr>
        <w:pStyle w:val="ConsPlusNormal"/>
        <w:jc w:val="right"/>
      </w:pPr>
      <w:r>
        <w:t>и массовых коммуникаций</w:t>
      </w:r>
    </w:p>
    <w:p w:rsidR="00EA6CFD" w:rsidRDefault="00EA6CFD">
      <w:pPr>
        <w:pStyle w:val="ConsPlusNormal"/>
        <w:jc w:val="right"/>
      </w:pPr>
      <w:r>
        <w:t>государственной услуги</w:t>
      </w:r>
    </w:p>
    <w:p w:rsidR="00EA6CFD" w:rsidRDefault="00EA6CFD">
      <w:pPr>
        <w:pStyle w:val="ConsPlusNormal"/>
        <w:jc w:val="right"/>
      </w:pPr>
      <w:r>
        <w:t>по выдаче разрешений</w:t>
      </w:r>
    </w:p>
    <w:p w:rsidR="00EA6CFD" w:rsidRDefault="00EA6CFD">
      <w:pPr>
        <w:pStyle w:val="ConsPlusNormal"/>
        <w:jc w:val="right"/>
      </w:pPr>
      <w:r>
        <w:t>на строительство, реконструкцию,</w:t>
      </w:r>
    </w:p>
    <w:p w:rsidR="00EA6CFD" w:rsidRDefault="00EA6CFD">
      <w:pPr>
        <w:pStyle w:val="ConsPlusNormal"/>
        <w:jc w:val="right"/>
      </w:pPr>
      <w:r>
        <w:t>проведение изыскательских работ</w:t>
      </w:r>
    </w:p>
    <w:p w:rsidR="00EA6CFD" w:rsidRDefault="00EA6CFD">
      <w:pPr>
        <w:pStyle w:val="ConsPlusNormal"/>
        <w:jc w:val="right"/>
      </w:pPr>
      <w:r>
        <w:t>для проектирования и ликвидацию</w:t>
      </w:r>
    </w:p>
    <w:p w:rsidR="00EA6CFD" w:rsidRDefault="00EA6CFD">
      <w:pPr>
        <w:pStyle w:val="ConsPlusNormal"/>
        <w:jc w:val="right"/>
      </w:pPr>
      <w:r>
        <w:t>сухопутных линий связи</w:t>
      </w:r>
    </w:p>
    <w:p w:rsidR="00EA6CFD" w:rsidRDefault="00EA6CFD">
      <w:pPr>
        <w:pStyle w:val="ConsPlusNormal"/>
        <w:jc w:val="right"/>
      </w:pPr>
      <w:r>
        <w:t>при пересечении государственной</w:t>
      </w:r>
    </w:p>
    <w:p w:rsidR="00EA6CFD" w:rsidRDefault="00EA6CFD">
      <w:pPr>
        <w:pStyle w:val="ConsPlusNormal"/>
        <w:jc w:val="right"/>
      </w:pPr>
      <w:r>
        <w:t>границы Российской Федерации</w:t>
      </w:r>
    </w:p>
    <w:p w:rsidR="00EA6CFD" w:rsidRDefault="00EA6CFD">
      <w:pPr>
        <w:pStyle w:val="ConsPlusNormal"/>
        <w:jc w:val="right"/>
      </w:pPr>
      <w:r>
        <w:t>и на приграничной территории,</w:t>
      </w:r>
    </w:p>
    <w:p w:rsidR="00EA6CFD" w:rsidRDefault="00EA6CFD">
      <w:pPr>
        <w:pStyle w:val="ConsPlusNormal"/>
        <w:jc w:val="right"/>
      </w:pPr>
      <w:r>
        <w:t>утвержденному приказом</w:t>
      </w:r>
    </w:p>
    <w:p w:rsidR="00EA6CFD" w:rsidRDefault="00EA6CFD">
      <w:pPr>
        <w:pStyle w:val="ConsPlusNormal"/>
        <w:jc w:val="right"/>
      </w:pPr>
      <w:r>
        <w:t>Роскомнадзора</w:t>
      </w:r>
    </w:p>
    <w:p w:rsidR="00EA6CFD" w:rsidRDefault="00EA6CFD">
      <w:pPr>
        <w:pStyle w:val="ConsPlusNormal"/>
        <w:jc w:val="right"/>
      </w:pPr>
      <w:r>
        <w:t>от 26.07.2019 N 214</w:t>
      </w:r>
    </w:p>
    <w:p w:rsidR="00EA6CFD" w:rsidRDefault="00EA6CFD">
      <w:pPr>
        <w:pStyle w:val="ConsPlusNormal"/>
        <w:jc w:val="both"/>
      </w:pPr>
    </w:p>
    <w:p w:rsidR="00EA6CFD" w:rsidRDefault="00EA6CFD">
      <w:pPr>
        <w:pStyle w:val="ConsPlusNormal"/>
        <w:jc w:val="right"/>
      </w:pPr>
      <w:r>
        <w:t>Форма</w:t>
      </w:r>
    </w:p>
    <w:p w:rsidR="00EA6CFD" w:rsidRDefault="00EA6CFD">
      <w:pPr>
        <w:pStyle w:val="ConsPlusNormal"/>
        <w:jc w:val="both"/>
      </w:pPr>
    </w:p>
    <w:p w:rsidR="00EA6CFD" w:rsidRDefault="00EA6CFD">
      <w:pPr>
        <w:pStyle w:val="ConsPlusNormal"/>
        <w:jc w:val="center"/>
      </w:pPr>
      <w:bookmarkStart w:id="10" w:name="P517"/>
      <w:bookmarkEnd w:id="10"/>
      <w:r>
        <w:t>Заявление</w:t>
      </w:r>
    </w:p>
    <w:p w:rsidR="00EA6CFD" w:rsidRDefault="00EA6CFD">
      <w:pPr>
        <w:pStyle w:val="ConsPlusNormal"/>
        <w:jc w:val="center"/>
      </w:pPr>
      <w:r>
        <w:t>о выдаче разрешения на строительство, реконструкцию,</w:t>
      </w:r>
    </w:p>
    <w:p w:rsidR="00EA6CFD" w:rsidRDefault="00EA6CFD">
      <w:pPr>
        <w:pStyle w:val="ConsPlusNormal"/>
        <w:jc w:val="center"/>
      </w:pPr>
      <w:r>
        <w:t>проведение изыскательских работ для проектирования</w:t>
      </w:r>
    </w:p>
    <w:p w:rsidR="00EA6CFD" w:rsidRDefault="00EA6CFD">
      <w:pPr>
        <w:pStyle w:val="ConsPlusNormal"/>
        <w:jc w:val="center"/>
      </w:pPr>
      <w:r>
        <w:t>и ликвидацию сухопутных линий связи при пересечении</w:t>
      </w:r>
    </w:p>
    <w:p w:rsidR="00EA6CFD" w:rsidRDefault="00EA6CFD">
      <w:pPr>
        <w:pStyle w:val="ConsPlusNormal"/>
        <w:jc w:val="center"/>
      </w:pPr>
      <w:r>
        <w:t>государственной границы Российской Федерации</w:t>
      </w:r>
    </w:p>
    <w:p w:rsidR="00EA6CFD" w:rsidRDefault="00EA6CFD">
      <w:pPr>
        <w:pStyle w:val="ConsPlusNormal"/>
        <w:jc w:val="center"/>
      </w:pPr>
      <w:r>
        <w:t>и на приграничной территории</w:t>
      </w:r>
    </w:p>
    <w:p w:rsidR="00EA6CFD" w:rsidRDefault="00EA6C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365"/>
        <w:gridCol w:w="4252"/>
      </w:tblGrid>
      <w:tr w:rsidR="00EA6CFD">
        <w:tc>
          <w:tcPr>
            <w:tcW w:w="454" w:type="dxa"/>
            <w:tcBorders>
              <w:top w:val="nil"/>
              <w:left w:val="nil"/>
              <w:bottom w:val="nil"/>
              <w:right w:val="nil"/>
            </w:tcBorders>
          </w:tcPr>
          <w:p w:rsidR="00EA6CFD" w:rsidRDefault="00EA6CFD">
            <w:pPr>
              <w:pStyle w:val="ConsPlusNormal"/>
            </w:pPr>
            <w:r>
              <w:t>1.</w:t>
            </w:r>
          </w:p>
        </w:tc>
        <w:tc>
          <w:tcPr>
            <w:tcW w:w="4365" w:type="dxa"/>
            <w:tcBorders>
              <w:top w:val="nil"/>
              <w:left w:val="nil"/>
              <w:bottom w:val="nil"/>
              <w:right w:val="nil"/>
            </w:tcBorders>
          </w:tcPr>
          <w:p w:rsidR="00EA6CFD" w:rsidRDefault="00EA6CFD">
            <w:pPr>
              <w:pStyle w:val="ConsPlusNormal"/>
              <w:jc w:val="both"/>
            </w:pPr>
            <w:r>
              <w:t>Наименование, организационно-правовая форма, место нахождения - для юридических лиц, а также объединений российских юридических лиц, не имеющих статуса юридического лица;</w:t>
            </w:r>
          </w:p>
          <w:p w:rsidR="00EA6CFD" w:rsidRDefault="00EA6CFD">
            <w:pPr>
              <w:pStyle w:val="ConsPlusNormal"/>
              <w:jc w:val="both"/>
            </w:pPr>
            <w:r>
              <w:t xml:space="preserve">фамилия, имя, отчество (при наличии), адрес места жительства, данные документа, </w:t>
            </w:r>
            <w:r>
              <w:lastRenderedPageBreak/>
              <w:t>удостоверяющего личность - для физических лиц</w:t>
            </w:r>
          </w:p>
        </w:tc>
        <w:tc>
          <w:tcPr>
            <w:tcW w:w="4252" w:type="dxa"/>
            <w:tcBorders>
              <w:top w:val="nil"/>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lastRenderedPageBreak/>
              <w:t>2.</w:t>
            </w:r>
          </w:p>
        </w:tc>
        <w:tc>
          <w:tcPr>
            <w:tcW w:w="4365" w:type="dxa"/>
            <w:tcBorders>
              <w:top w:val="nil"/>
              <w:left w:val="nil"/>
              <w:bottom w:val="nil"/>
              <w:right w:val="nil"/>
            </w:tcBorders>
          </w:tcPr>
          <w:p w:rsidR="00EA6CFD" w:rsidRDefault="00EA6CFD">
            <w:pPr>
              <w:pStyle w:val="ConsPlusNormal"/>
              <w:jc w:val="both"/>
            </w:pPr>
            <w:r>
              <w:t>Почтовый адрес, адрес электронной почты, контактный номер телефона, факса</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3.</w:t>
            </w:r>
          </w:p>
        </w:tc>
        <w:tc>
          <w:tcPr>
            <w:tcW w:w="4365" w:type="dxa"/>
            <w:tcBorders>
              <w:top w:val="nil"/>
              <w:left w:val="nil"/>
              <w:bottom w:val="nil"/>
              <w:right w:val="nil"/>
            </w:tcBorders>
          </w:tcPr>
          <w:p w:rsidR="00EA6CFD" w:rsidRDefault="00EA6CFD">
            <w:pPr>
              <w:pStyle w:val="ConsPlusNormal"/>
              <w:jc w:val="both"/>
            </w:pPr>
            <w:r>
              <w:t>Идентификационный номер налогоплательщика (ИНН)</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4.</w:t>
            </w:r>
          </w:p>
        </w:tc>
        <w:tc>
          <w:tcPr>
            <w:tcW w:w="4365" w:type="dxa"/>
            <w:tcBorders>
              <w:top w:val="nil"/>
              <w:left w:val="nil"/>
              <w:bottom w:val="nil"/>
              <w:right w:val="nil"/>
            </w:tcBorders>
          </w:tcPr>
          <w:p w:rsidR="00EA6CFD" w:rsidRDefault="00EA6CFD">
            <w:pPr>
              <w:pStyle w:val="ConsPlusNormal"/>
              <w:jc w:val="both"/>
            </w:pPr>
            <w:r>
              <w:t>Вид деятельности, которую предполагается осуществить (строительство, реконструкция, изыскательские работы для проектирования, ликвидация)</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5.</w:t>
            </w:r>
          </w:p>
        </w:tc>
        <w:tc>
          <w:tcPr>
            <w:tcW w:w="4365" w:type="dxa"/>
            <w:tcBorders>
              <w:top w:val="nil"/>
              <w:left w:val="nil"/>
              <w:bottom w:val="nil"/>
              <w:right w:val="nil"/>
            </w:tcBorders>
          </w:tcPr>
          <w:p w:rsidR="00EA6CFD" w:rsidRDefault="00EA6CFD">
            <w:pPr>
              <w:pStyle w:val="ConsPlusNormal"/>
              <w:jc w:val="both"/>
            </w:pPr>
            <w:r>
              <w:t>Цель и назначение линии связи, которую планируется строить или ликвидировать</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6.</w:t>
            </w:r>
          </w:p>
        </w:tc>
        <w:tc>
          <w:tcPr>
            <w:tcW w:w="4365" w:type="dxa"/>
            <w:tcBorders>
              <w:top w:val="nil"/>
              <w:left w:val="nil"/>
              <w:bottom w:val="nil"/>
              <w:right w:val="nil"/>
            </w:tcBorders>
          </w:tcPr>
          <w:p w:rsidR="00EA6CFD" w:rsidRDefault="00EA6CFD">
            <w:pPr>
              <w:pStyle w:val="ConsPlusNormal"/>
              <w:jc w:val="both"/>
            </w:pPr>
            <w:r>
              <w:t>Дата начала работ</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7.</w:t>
            </w:r>
          </w:p>
        </w:tc>
        <w:tc>
          <w:tcPr>
            <w:tcW w:w="4365" w:type="dxa"/>
            <w:tcBorders>
              <w:top w:val="nil"/>
              <w:left w:val="nil"/>
              <w:bottom w:val="nil"/>
              <w:right w:val="nil"/>
            </w:tcBorders>
          </w:tcPr>
          <w:p w:rsidR="00EA6CFD" w:rsidRDefault="00EA6CFD">
            <w:pPr>
              <w:pStyle w:val="ConsPlusNormal"/>
              <w:jc w:val="both"/>
            </w:pPr>
            <w:r>
              <w:t>Дата окончания работ</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8.</w:t>
            </w:r>
          </w:p>
        </w:tc>
        <w:tc>
          <w:tcPr>
            <w:tcW w:w="4365" w:type="dxa"/>
            <w:tcBorders>
              <w:top w:val="nil"/>
              <w:left w:val="nil"/>
              <w:bottom w:val="nil"/>
              <w:right w:val="nil"/>
            </w:tcBorders>
          </w:tcPr>
          <w:p w:rsidR="00EA6CFD" w:rsidRDefault="00EA6CFD">
            <w:pPr>
              <w:pStyle w:val="ConsPlusNormal"/>
              <w:jc w:val="both"/>
            </w:pPr>
            <w:r>
              <w:t>Сведения о предполагаемой трассе линии связи и географические координаты района проведения изыскательных работ</w:t>
            </w:r>
          </w:p>
          <w:p w:rsidR="00EA6CFD" w:rsidRDefault="00EA6CFD">
            <w:pPr>
              <w:pStyle w:val="ConsPlusNormal"/>
              <w:jc w:val="both"/>
            </w:pPr>
            <w:r>
              <w:t>(в случае подачи заявления о выдаче разрешения на проведение изыскательных работ для проектирования линий связи)</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9.</w:t>
            </w:r>
          </w:p>
        </w:tc>
        <w:tc>
          <w:tcPr>
            <w:tcW w:w="4365" w:type="dxa"/>
            <w:tcBorders>
              <w:top w:val="nil"/>
              <w:left w:val="nil"/>
              <w:bottom w:val="nil"/>
              <w:right w:val="nil"/>
            </w:tcBorders>
          </w:tcPr>
          <w:p w:rsidR="00EA6CFD" w:rsidRDefault="00EA6CFD">
            <w:pPr>
              <w:pStyle w:val="ConsPlusNormal"/>
              <w:jc w:val="both"/>
            </w:pPr>
            <w:r>
              <w:t>Сведения об операторе связи, в состав сети которого входит строящаяся линия связи, об организации, которая будет непосредственно осуществлять эксплуатацию этой линии, а также номер и дата принятия решения о присвоении (назначении) радиочастоты или радиочастотного канала (в случае использования радиочастотного спектра)</w:t>
            </w:r>
          </w:p>
          <w:p w:rsidR="00EA6CFD" w:rsidRDefault="00EA6CFD">
            <w:pPr>
              <w:pStyle w:val="ConsPlusNormal"/>
              <w:jc w:val="both"/>
            </w:pPr>
            <w:r>
              <w:t>(в случае подачи заявления о выдаче разрешения на строительство и реконструкцию линий связи)</w:t>
            </w:r>
          </w:p>
        </w:tc>
        <w:tc>
          <w:tcPr>
            <w:tcW w:w="4252" w:type="dxa"/>
            <w:tcBorders>
              <w:top w:val="single" w:sz="4" w:space="0" w:color="auto"/>
              <w:left w:val="nil"/>
              <w:bottom w:val="single" w:sz="4" w:space="0" w:color="auto"/>
              <w:right w:val="nil"/>
            </w:tcBorders>
          </w:tcPr>
          <w:p w:rsidR="00EA6CFD" w:rsidRDefault="00EA6CFD">
            <w:pPr>
              <w:pStyle w:val="ConsPlusNormal"/>
            </w:pPr>
          </w:p>
        </w:tc>
      </w:tr>
      <w:tr w:rsidR="00EA6CFD">
        <w:tc>
          <w:tcPr>
            <w:tcW w:w="454" w:type="dxa"/>
            <w:tcBorders>
              <w:top w:val="nil"/>
              <w:left w:val="nil"/>
              <w:bottom w:val="nil"/>
              <w:right w:val="nil"/>
            </w:tcBorders>
          </w:tcPr>
          <w:p w:rsidR="00EA6CFD" w:rsidRDefault="00EA6CFD">
            <w:pPr>
              <w:pStyle w:val="ConsPlusNormal"/>
            </w:pPr>
            <w:r>
              <w:t>10.</w:t>
            </w:r>
          </w:p>
        </w:tc>
        <w:tc>
          <w:tcPr>
            <w:tcW w:w="4365" w:type="dxa"/>
            <w:tcBorders>
              <w:top w:val="nil"/>
              <w:left w:val="nil"/>
              <w:bottom w:val="nil"/>
              <w:right w:val="nil"/>
            </w:tcBorders>
          </w:tcPr>
          <w:p w:rsidR="00EA6CFD" w:rsidRDefault="00EA6CFD">
            <w:pPr>
              <w:pStyle w:val="ConsPlusNormal"/>
              <w:jc w:val="both"/>
            </w:pPr>
            <w:r>
              <w:t>Сведения о характере предстоящей ликвидации (изъятие из эксплуатации, частичный или полный демонтаж)</w:t>
            </w:r>
          </w:p>
          <w:p w:rsidR="00EA6CFD" w:rsidRDefault="00EA6CFD">
            <w:pPr>
              <w:pStyle w:val="ConsPlusNormal"/>
              <w:jc w:val="both"/>
            </w:pPr>
            <w:r>
              <w:t>(в случае подачи заявления о выдаче разрешения на ликвидацию линии связи)</w:t>
            </w:r>
          </w:p>
        </w:tc>
        <w:tc>
          <w:tcPr>
            <w:tcW w:w="4252" w:type="dxa"/>
            <w:tcBorders>
              <w:top w:val="single" w:sz="4" w:space="0" w:color="auto"/>
              <w:left w:val="nil"/>
              <w:bottom w:val="single" w:sz="4" w:space="0" w:color="auto"/>
              <w:right w:val="nil"/>
            </w:tcBorders>
          </w:tcPr>
          <w:p w:rsidR="00EA6CFD" w:rsidRDefault="00EA6CFD">
            <w:pPr>
              <w:pStyle w:val="ConsPlusNormal"/>
            </w:pPr>
          </w:p>
        </w:tc>
      </w:tr>
    </w:tbl>
    <w:p w:rsidR="00EA6CFD" w:rsidRDefault="00EA6CFD">
      <w:pPr>
        <w:pStyle w:val="ConsPlusNormal"/>
        <w:jc w:val="both"/>
      </w:pPr>
    </w:p>
    <w:p w:rsidR="00EA6CFD" w:rsidRDefault="00EA6CFD">
      <w:pPr>
        <w:pStyle w:val="ConsPlusNormal"/>
        <w:ind w:firstLine="540"/>
        <w:jc w:val="both"/>
      </w:pPr>
      <w:r>
        <w:t>Приложение:</w:t>
      </w:r>
    </w:p>
    <w:p w:rsidR="00EA6CFD" w:rsidRDefault="00EA6CFD">
      <w:pPr>
        <w:pStyle w:val="ConsPlusNormal"/>
        <w:spacing w:before="220"/>
        <w:ind w:firstLine="540"/>
        <w:jc w:val="both"/>
      </w:pPr>
      <w:r>
        <w:t xml:space="preserve">(к заявлению прилагаются документы, перечисленные в </w:t>
      </w:r>
      <w:hyperlink w:anchor="P123" w:history="1">
        <w:r>
          <w:rPr>
            <w:color w:val="0000FF"/>
          </w:rPr>
          <w:t>пунктах 18</w:t>
        </w:r>
      </w:hyperlink>
      <w:r>
        <w:t xml:space="preserve"> - </w:t>
      </w:r>
      <w:hyperlink w:anchor="P174" w:history="1">
        <w:r>
          <w:rPr>
            <w:color w:val="0000FF"/>
          </w:rPr>
          <w:t>24</w:t>
        </w:r>
      </w:hyperlink>
      <w:r>
        <w:t xml:space="preserve"> Административного регламента, в зависимости от вида деятельности)</w:t>
      </w:r>
    </w:p>
    <w:p w:rsidR="00EA6CFD" w:rsidRDefault="00EA6CF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EA6CFD">
        <w:tc>
          <w:tcPr>
            <w:tcW w:w="2268" w:type="dxa"/>
            <w:tcBorders>
              <w:top w:val="nil"/>
              <w:left w:val="nil"/>
              <w:right w:val="nil"/>
            </w:tcBorders>
          </w:tcPr>
          <w:p w:rsidR="00EA6CFD" w:rsidRDefault="00EA6CFD">
            <w:pPr>
              <w:pStyle w:val="ConsPlusNormal"/>
            </w:pPr>
          </w:p>
        </w:tc>
        <w:tc>
          <w:tcPr>
            <w:tcW w:w="340" w:type="dxa"/>
            <w:tcBorders>
              <w:top w:val="nil"/>
              <w:left w:val="nil"/>
              <w:bottom w:val="nil"/>
              <w:right w:val="nil"/>
            </w:tcBorders>
          </w:tcPr>
          <w:p w:rsidR="00EA6CFD" w:rsidRDefault="00EA6CFD">
            <w:pPr>
              <w:pStyle w:val="ConsPlusNormal"/>
            </w:pPr>
          </w:p>
        </w:tc>
        <w:tc>
          <w:tcPr>
            <w:tcW w:w="6463" w:type="dxa"/>
            <w:tcBorders>
              <w:top w:val="nil"/>
              <w:left w:val="nil"/>
              <w:right w:val="nil"/>
            </w:tcBorders>
          </w:tcPr>
          <w:p w:rsidR="00EA6CFD" w:rsidRDefault="00EA6CFD">
            <w:pPr>
              <w:pStyle w:val="ConsPlusNormal"/>
            </w:pPr>
          </w:p>
        </w:tc>
      </w:tr>
      <w:tr w:rsidR="00EA6CFD">
        <w:tc>
          <w:tcPr>
            <w:tcW w:w="2268" w:type="dxa"/>
            <w:tcBorders>
              <w:left w:val="nil"/>
              <w:bottom w:val="nil"/>
              <w:right w:val="nil"/>
            </w:tcBorders>
          </w:tcPr>
          <w:p w:rsidR="00EA6CFD" w:rsidRDefault="00EA6CFD">
            <w:pPr>
              <w:pStyle w:val="ConsPlusNormal"/>
              <w:jc w:val="center"/>
            </w:pPr>
            <w:r>
              <w:lastRenderedPageBreak/>
              <w:t>должность</w:t>
            </w:r>
          </w:p>
        </w:tc>
        <w:tc>
          <w:tcPr>
            <w:tcW w:w="340" w:type="dxa"/>
            <w:tcBorders>
              <w:top w:val="nil"/>
              <w:left w:val="nil"/>
              <w:bottom w:val="nil"/>
              <w:right w:val="nil"/>
            </w:tcBorders>
          </w:tcPr>
          <w:p w:rsidR="00EA6CFD" w:rsidRDefault="00EA6CFD">
            <w:pPr>
              <w:pStyle w:val="ConsPlusNormal"/>
            </w:pPr>
          </w:p>
        </w:tc>
        <w:tc>
          <w:tcPr>
            <w:tcW w:w="6463" w:type="dxa"/>
            <w:tcBorders>
              <w:left w:val="nil"/>
              <w:bottom w:val="nil"/>
              <w:right w:val="nil"/>
            </w:tcBorders>
          </w:tcPr>
          <w:p w:rsidR="00EA6CFD" w:rsidRDefault="00EA6CFD">
            <w:pPr>
              <w:pStyle w:val="ConsPlusNormal"/>
              <w:jc w:val="center"/>
            </w:pPr>
            <w:r>
              <w:t>подпись, фамилия, имя, отчество (при наличии)</w:t>
            </w:r>
          </w:p>
        </w:tc>
      </w:tr>
    </w:tbl>
    <w:p w:rsidR="00EA6CFD" w:rsidRDefault="00EA6CFD">
      <w:pPr>
        <w:pStyle w:val="ConsPlusNormal"/>
        <w:jc w:val="both"/>
      </w:pPr>
    </w:p>
    <w:p w:rsidR="00EA6CFD" w:rsidRDefault="00EA6CFD">
      <w:pPr>
        <w:pStyle w:val="ConsPlusNormal"/>
        <w:jc w:val="both"/>
      </w:pPr>
    </w:p>
    <w:p w:rsidR="00EA6CFD" w:rsidRDefault="00EA6CFD">
      <w:pPr>
        <w:pStyle w:val="ConsPlusNormal"/>
        <w:pBdr>
          <w:top w:val="single" w:sz="6" w:space="0" w:color="auto"/>
        </w:pBdr>
        <w:spacing w:before="100" w:after="100"/>
        <w:jc w:val="both"/>
        <w:rPr>
          <w:sz w:val="2"/>
          <w:szCs w:val="2"/>
        </w:rPr>
      </w:pPr>
    </w:p>
    <w:p w:rsidR="00276910" w:rsidRDefault="00EA6CFD">
      <w:bookmarkStart w:id="11" w:name="_GoBack"/>
      <w:bookmarkEnd w:id="11"/>
    </w:p>
    <w:sectPr w:rsidR="00276910" w:rsidSect="00C24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FD"/>
    <w:rsid w:val="00CA204E"/>
    <w:rsid w:val="00EA6CFD"/>
    <w:rsid w:val="00F6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C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C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6C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6C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14C3B5A2A25ED98FDAFDF64E829B882B382BF7128CCF461228EAAC75B01E518914679934D20C61C9DB3B1C6A50EB9FD2A5E70BD85EB1DWA4CF" TargetMode="External"/><Relationship Id="rId13" Type="http://schemas.openxmlformats.org/officeDocument/2006/relationships/hyperlink" Target="consultantplus://offline/ref=6C214C3B5A2A25ED98FDAFDF64E829B880B483B67027CCF461228EAAC75B01E518914679934D21C6189DB3B1C6A50EB9FD2A5E70BD85EB1DWA4CF" TargetMode="External"/><Relationship Id="rId18" Type="http://schemas.openxmlformats.org/officeDocument/2006/relationships/hyperlink" Target="consultantplus://offline/ref=6C214C3B5A2A25ED98FDAFDF64E829B880B483B67027CCF461228EAAC75B01E518914679934D20C1179DB3B1C6A50EB9FD2A5E70BD85EB1DWA4CF" TargetMode="External"/><Relationship Id="rId26" Type="http://schemas.openxmlformats.org/officeDocument/2006/relationships/hyperlink" Target="consultantplus://offline/ref=6C214C3B5A2A25ED98FDAFDF64E829B880B483B67027CCF461228EAAC75B01E518914679934D20C01F9DB3B1C6A50EB9FD2A5E70BD85EB1DWA4CF" TargetMode="External"/><Relationship Id="rId39" Type="http://schemas.openxmlformats.org/officeDocument/2006/relationships/hyperlink" Target="consultantplus://offline/ref=6C214C3B5A2A25ED98FDAFDF64E829B880B483B67027CCF461228EAAC75B01E518914679934D20C31F9DB3B1C6A50EB9FD2A5E70BD85EB1DWA4CF" TargetMode="External"/><Relationship Id="rId3" Type="http://schemas.openxmlformats.org/officeDocument/2006/relationships/settings" Target="settings.xml"/><Relationship Id="rId21" Type="http://schemas.openxmlformats.org/officeDocument/2006/relationships/hyperlink" Target="consultantplus://offline/ref=6C214C3B5A2A25ED98FDAFDF64E829B880B483B67027CCF461228EAAC75B01E518914679934D20C2179DB3B1C6A50EB9FD2A5E70BD85EB1DWA4CF" TargetMode="External"/><Relationship Id="rId34" Type="http://schemas.openxmlformats.org/officeDocument/2006/relationships/hyperlink" Target="consultantplus://offline/ref=6C214C3B5A2A25ED98FDAFDF64E829B880B886B37D27CCF461228EAAC75B01E518914679934D20C51D9DB3B1C6A50EB9FD2A5E70BD85EB1DWA4CF" TargetMode="External"/><Relationship Id="rId42" Type="http://schemas.openxmlformats.org/officeDocument/2006/relationships/hyperlink" Target="consultantplus://offline/ref=6C214C3B5A2A25ED98FDAFDF64E829B882B184B07D20CCF461228EAAC75B01E50A911E7592493EC41D88E5E080WF40F" TargetMode="External"/><Relationship Id="rId7" Type="http://schemas.openxmlformats.org/officeDocument/2006/relationships/hyperlink" Target="consultantplus://offline/ref=6C214C3B5A2A25ED98FDAFDF64E829B882B38CBF7428CCF461228EAAC75B01E518914679934D20C3189DB3B1C6A50EB9FD2A5E70BD85EB1DWA4CF" TargetMode="External"/><Relationship Id="rId12" Type="http://schemas.openxmlformats.org/officeDocument/2006/relationships/hyperlink" Target="consultantplus://offline/ref=6C214C3B5A2A25ED98FDAFDF64E829B880B483B67027CCF461228EAAC75B01E518914679934D20C71B9DB3B1C6A50EB9FD2A5E70BD85EB1DWA4CF" TargetMode="External"/><Relationship Id="rId17" Type="http://schemas.openxmlformats.org/officeDocument/2006/relationships/hyperlink" Target="consultantplus://offline/ref=6C214C3B5A2A25ED98FDAFDF64E829B880B483B67027CCF461228EAAC75B01E518914679934D20C7169DB3B1C6A50EB9FD2A5E70BD85EB1DWA4CF" TargetMode="External"/><Relationship Id="rId25" Type="http://schemas.openxmlformats.org/officeDocument/2006/relationships/hyperlink" Target="consultantplus://offline/ref=6C214C3B5A2A25ED98FDAFDF64E829B880B483B67027CCF461228EAAC75B01E518914679934D20C6199DB3B1C6A50EB9FD2A5E70BD85EB1DWA4CF" TargetMode="External"/><Relationship Id="rId33" Type="http://schemas.openxmlformats.org/officeDocument/2006/relationships/hyperlink" Target="consultantplus://offline/ref=6C214C3B5A2A25ED98FDAFDF64E829B882B487B77725CCF461228EAAC75B01E51891467A9A4D2B904ED2B2ED83F41DB8FB2A5C72A1W847F" TargetMode="External"/><Relationship Id="rId38" Type="http://schemas.openxmlformats.org/officeDocument/2006/relationships/hyperlink" Target="consultantplus://offline/ref=6C214C3B5A2A25ED98FDAFDF64E829B880B483B67027CCF461228EAAC75B01E518914679934D20C2169DB3B1C6A50EB9FD2A5E70BD85EB1DWA4CF" TargetMode="External"/><Relationship Id="rId2" Type="http://schemas.microsoft.com/office/2007/relationships/stylesWithEffects" Target="stylesWithEffects.xml"/><Relationship Id="rId16" Type="http://schemas.openxmlformats.org/officeDocument/2006/relationships/hyperlink" Target="consultantplus://offline/ref=6C214C3B5A2A25ED98FDAFDF64E829B880B483B67027CCF461228EAAC75B01E518914679934D20C7179DB3B1C6A50EB9FD2A5E70BD85EB1DWA4CF" TargetMode="External"/><Relationship Id="rId20" Type="http://schemas.openxmlformats.org/officeDocument/2006/relationships/hyperlink" Target="consultantplus://offline/ref=6C214C3B5A2A25ED98FDAFDF64E829B880B483B67027CCF461228EAAC75B01E518914679934D20C2189DB3B1C6A50EB9FD2A5E70BD85EB1DWA4CF" TargetMode="External"/><Relationship Id="rId29" Type="http://schemas.openxmlformats.org/officeDocument/2006/relationships/hyperlink" Target="consultantplus://offline/ref=6C214C3B5A2A25ED98FDAFDF64E829B882B487B77725CCF461228EAAC75B01E51891467B954674955BC3EAE186EE03BAE7365E70WA43F" TargetMode="External"/><Relationship Id="rId41" Type="http://schemas.openxmlformats.org/officeDocument/2006/relationships/hyperlink" Target="consultantplus://offline/ref=6C214C3B5A2A25ED98FDAFDF64E829B882B085B47527CCF461228EAAC75B01E518914679914674955BC3EAE186EE03BAE7365E70WA43F" TargetMode="External"/><Relationship Id="rId1" Type="http://schemas.openxmlformats.org/officeDocument/2006/relationships/styles" Target="styles.xml"/><Relationship Id="rId6" Type="http://schemas.openxmlformats.org/officeDocument/2006/relationships/hyperlink" Target="consultantplus://offline/ref=6C214C3B5A2A25ED98FDAFDF64E829B882B185B17D25CCF461228EAAC75B01E51891467995482B904ED2B2ED83F41DB8FB2A5C72A1W847F" TargetMode="External"/><Relationship Id="rId11" Type="http://schemas.openxmlformats.org/officeDocument/2006/relationships/hyperlink" Target="consultantplus://offline/ref=6C214C3B5A2A25ED98FDAFDF64E829B882B487B77725CCF461228EAAC75B01E51891467B9B4674955BC3EAE186EE03BAE7365E70WA43F" TargetMode="External"/><Relationship Id="rId24" Type="http://schemas.openxmlformats.org/officeDocument/2006/relationships/hyperlink" Target="consultantplus://offline/ref=6C214C3B5A2A25ED98FDAFDF64E829B880B483B67027CCF461228EAAC75B01E518914679934D20C1169DB3B1C6A50EB9FD2A5E70BD85EB1DWA4CF" TargetMode="External"/><Relationship Id="rId32" Type="http://schemas.openxmlformats.org/officeDocument/2006/relationships/hyperlink" Target="consultantplus://offline/ref=6C214C3B5A2A25ED98FDAFDF64E829B882B487B77725CCF461228EAAC75B01E51891467A9A4D2B904ED2B2ED83F41DB8FB2A5C72A1W847F" TargetMode="External"/><Relationship Id="rId37" Type="http://schemas.openxmlformats.org/officeDocument/2006/relationships/hyperlink" Target="consultantplus://offline/ref=6C214C3B5A2A25ED98FDAFDF64E829B880B483B67027CCF461228EAAC75B01E518914679934D20C01D9DB3B1C6A50EB9FD2A5E70BD85EB1DWA4CF" TargetMode="External"/><Relationship Id="rId40" Type="http://schemas.openxmlformats.org/officeDocument/2006/relationships/hyperlink" Target="consultantplus://offline/ref=6C214C3B5A2A25ED98FDAFDF64E829B882B487B77725CCF461228EAAC75B01E50A911E7592493EC41D88E5E080WF40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C214C3B5A2A25ED98FDAFDF64E829B880B483B67027CCF461228EAAC75B01E518914679934D20C7189DB3B1C6A50EB9FD2A5E70BD85EB1DWA4CF" TargetMode="External"/><Relationship Id="rId23" Type="http://schemas.openxmlformats.org/officeDocument/2006/relationships/hyperlink" Target="consultantplus://offline/ref=6C214C3B5A2A25ED98FDAFDF64E829B880B483B67027CCF461228EAAC75B01E518914679934D20C1189DB3B1C6A50EB9FD2A5E70BD85EB1DWA4CF" TargetMode="External"/><Relationship Id="rId28" Type="http://schemas.openxmlformats.org/officeDocument/2006/relationships/hyperlink" Target="consultantplus://offline/ref=6C214C3B5A2A25ED98FDAFDF64E829B880B483B67027CCF461228EAAC75B01E518914679934D21C6169DB3B1C6A50EB9FD2A5E70BD85EB1DWA4CF" TargetMode="External"/><Relationship Id="rId36" Type="http://schemas.openxmlformats.org/officeDocument/2006/relationships/hyperlink" Target="consultantplus://offline/ref=6C214C3B5A2A25ED98FDAFDF64E829B880B483B67027CCF461228EAAC75B01E518914679934D20C0189DB3B1C6A50EB9FD2A5E70BD85EB1DWA4CF" TargetMode="External"/><Relationship Id="rId10" Type="http://schemas.openxmlformats.org/officeDocument/2006/relationships/hyperlink" Target="consultantplus://offline/ref=6C214C3B5A2A25ED98FDAFDF64E829B882B487B67025CCF461228EAAC75B01E518914679934D21C51F9DB3B1C6A50EB9FD2A5E70BD85EB1DWA4CF" TargetMode="External"/><Relationship Id="rId19" Type="http://schemas.openxmlformats.org/officeDocument/2006/relationships/hyperlink" Target="consultantplus://offline/ref=6C214C3B5A2A25ED98FDAFDF64E829B880B483B67027CCF461228EAAC75B01E518914679934D20C2199DB3B1C6A50EB9FD2A5E70BD85EB1DWA4CF" TargetMode="External"/><Relationship Id="rId31" Type="http://schemas.openxmlformats.org/officeDocument/2006/relationships/hyperlink" Target="consultantplus://offline/ref=6C214C3B5A2A25ED98FDAFDF64E829B882B487B77725CCF461228EAAC75B01E51891467996442B904ED2B2ED83F41DB8FB2A5C72A1W847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214C3B5A2A25ED98FDAFDF64E829B882B382BF7128CCF461228EAAC75B01E518914679934D21C31C9DB3B1C6A50EB9FD2A5E70BD85EB1DWA4CF" TargetMode="External"/><Relationship Id="rId14" Type="http://schemas.openxmlformats.org/officeDocument/2006/relationships/hyperlink" Target="consultantplus://offline/ref=6C214C3B5A2A25ED98FDAFDF64E829B880B483B67027CCF461228EAAC75B01E518914679934D20C7199DB3B1C6A50EB9FD2A5E70BD85EB1DWA4CF" TargetMode="External"/><Relationship Id="rId22" Type="http://schemas.openxmlformats.org/officeDocument/2006/relationships/hyperlink" Target="consultantplus://offline/ref=6C214C3B5A2A25ED98FDAFDF64E829B880B483B67027CCF461228EAAC75B01E518914679934D20CD1F9DB3B1C6A50EB9FD2A5E70BD85EB1DWA4CF" TargetMode="External"/><Relationship Id="rId27" Type="http://schemas.openxmlformats.org/officeDocument/2006/relationships/hyperlink" Target="consultantplus://offline/ref=6C214C3B5A2A25ED98FDAFDF64E829B882B184BF7721CCF461228EAAC75B01E50A911E7592493EC41D88E5E080WF40F" TargetMode="External"/><Relationship Id="rId30" Type="http://schemas.openxmlformats.org/officeDocument/2006/relationships/hyperlink" Target="consultantplus://offline/ref=6C214C3B5A2A25ED98FDAFDF64E829B882B487B77725CCF461228EAAC75B01E51891467C904674955BC3EAE186EE03BAE7365E70WA43F" TargetMode="External"/><Relationship Id="rId35" Type="http://schemas.openxmlformats.org/officeDocument/2006/relationships/hyperlink" Target="consultantplus://offline/ref=6C214C3B5A2A25ED98FDAFDF64E829B882B487B77725CCF461228EAAC75B01E51891467A97492B904ED2B2ED83F41DB8FB2A5C72A1W847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8117</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2020-02-14T05:56:00Z</dcterms:created>
  <dcterms:modified xsi:type="dcterms:W3CDTF">2020-02-14T05:57:00Z</dcterms:modified>
</cp:coreProperties>
</file>