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74" w:rsidRDefault="00E644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474" w:rsidRDefault="00E64474">
      <w:pPr>
        <w:pStyle w:val="ConsPlusNormal"/>
        <w:jc w:val="both"/>
        <w:outlineLvl w:val="0"/>
      </w:pPr>
    </w:p>
    <w:p w:rsidR="00E64474" w:rsidRDefault="00E64474">
      <w:pPr>
        <w:pStyle w:val="ConsPlusNormal"/>
        <w:outlineLvl w:val="0"/>
      </w:pPr>
      <w:r>
        <w:t>Зарегистрировано в Минюсте России 14 февраля 2014 г. N 31325</w:t>
      </w:r>
    </w:p>
    <w:p w:rsidR="00E64474" w:rsidRDefault="00E64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74" w:rsidRDefault="00E64474">
      <w:pPr>
        <w:pStyle w:val="ConsPlusNormal"/>
        <w:jc w:val="center"/>
      </w:pPr>
    </w:p>
    <w:p w:rsidR="00E64474" w:rsidRDefault="00E64474">
      <w:pPr>
        <w:pStyle w:val="ConsPlusTitle"/>
        <w:jc w:val="center"/>
      </w:pPr>
      <w:r>
        <w:t>МИНИСТЕРСТВО СВЯЗИ И МАССОВЫХ КОММУНИКАЦИЙ</w:t>
      </w:r>
    </w:p>
    <w:p w:rsidR="00E64474" w:rsidRDefault="00E64474">
      <w:pPr>
        <w:pStyle w:val="ConsPlusTitle"/>
        <w:jc w:val="center"/>
      </w:pPr>
      <w:r>
        <w:t>РОССИЙСКОЙ ФЕДЕРАЦИИ</w:t>
      </w:r>
    </w:p>
    <w:p w:rsidR="00E64474" w:rsidRDefault="00E64474">
      <w:pPr>
        <w:pStyle w:val="ConsPlusTitle"/>
        <w:jc w:val="center"/>
      </w:pPr>
    </w:p>
    <w:p w:rsidR="00E64474" w:rsidRDefault="00E64474">
      <w:pPr>
        <w:pStyle w:val="ConsPlusTitle"/>
        <w:jc w:val="center"/>
      </w:pPr>
      <w:r>
        <w:t>ФЕДЕРАЛЬНАЯ СЛУЖБА ПО НАДЗОРУ В СФЕРЕ СВЯЗИ,</w:t>
      </w:r>
    </w:p>
    <w:p w:rsidR="00E64474" w:rsidRDefault="00E64474">
      <w:pPr>
        <w:pStyle w:val="ConsPlusTitle"/>
        <w:jc w:val="center"/>
      </w:pPr>
      <w:r>
        <w:t>ИНФОРМАЦИОННЫХ ТЕХНОЛОГИЙ И МАССОВЫХ КОММУНИКАЦИЙ</w:t>
      </w:r>
    </w:p>
    <w:p w:rsidR="00E64474" w:rsidRDefault="00E64474">
      <w:pPr>
        <w:pStyle w:val="ConsPlusTitle"/>
        <w:jc w:val="center"/>
      </w:pPr>
    </w:p>
    <w:p w:rsidR="00E64474" w:rsidRDefault="00E64474">
      <w:pPr>
        <w:pStyle w:val="ConsPlusTitle"/>
        <w:jc w:val="center"/>
      </w:pPr>
      <w:r>
        <w:t>ПРИКАЗ</w:t>
      </w:r>
    </w:p>
    <w:p w:rsidR="00E64474" w:rsidRDefault="00E64474">
      <w:pPr>
        <w:pStyle w:val="ConsPlusTitle"/>
        <w:jc w:val="center"/>
      </w:pPr>
      <w:r>
        <w:t>от 9 января 2014 г. N 1</w:t>
      </w:r>
    </w:p>
    <w:p w:rsidR="00E64474" w:rsidRDefault="00E64474">
      <w:pPr>
        <w:pStyle w:val="ConsPlusTitle"/>
        <w:jc w:val="center"/>
      </w:pPr>
    </w:p>
    <w:p w:rsidR="00E64474" w:rsidRDefault="00E64474">
      <w:pPr>
        <w:pStyle w:val="ConsPlusTitle"/>
        <w:jc w:val="center"/>
      </w:pPr>
      <w:r>
        <w:t>ОБ УТВЕРЖДЕНИИ ПОРЯДКА</w:t>
      </w:r>
    </w:p>
    <w:p w:rsidR="00E64474" w:rsidRDefault="00E6447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E64474" w:rsidRDefault="00E6447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64474" w:rsidRDefault="00E64474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E64474" w:rsidRDefault="00E64474">
      <w:pPr>
        <w:pStyle w:val="ConsPlusTitle"/>
        <w:jc w:val="center"/>
      </w:pPr>
      <w:r>
        <w:t>ТЕХНОЛОГИЙ И МАССОВЫХ КОММУНИКАЦИЙ</w:t>
      </w:r>
    </w:p>
    <w:p w:rsidR="00E64474" w:rsidRDefault="00E64474">
      <w:pPr>
        <w:pStyle w:val="ConsPlusNormal"/>
        <w:jc w:val="center"/>
      </w:pPr>
    </w:p>
    <w:p w:rsidR="00E64474" w:rsidRDefault="00E6447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2012, N 52, ст. 7507; 2013, N 13, ст. 1575; </w:t>
      </w:r>
      <w:proofErr w:type="gramStart"/>
      <w:r>
        <w:t xml:space="preserve">N 48, ст. 6278),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Федеральной службе по надзору в сфере связи, информационных технологий и массовых коммуникаций, утвержденного постановлением Правительства РФ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>
        <w:t xml:space="preserve"> </w:t>
      </w:r>
      <w:proofErr w:type="gramStart"/>
      <w:r>
        <w:t>2011, N 6, ст. 888; N 14, ст. 1935; N 21, ст. 2965; N 40, ст. 5548; N 44, ст. 6272; 2012, N 20, ст. 2540; N 39, ст. 5270; N 44, ст. 6043; 2013, N 45, ст. 5822) приказываю:</w:t>
      </w:r>
      <w:proofErr w:type="gramEnd"/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regulation.gov.ru в информационно-телекоммуникационной сети Интернет.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3. Правовому управлению проводить антикоррупционную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проведения антикоррупционной экспертизы.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А.А. Панкова.</w:t>
      </w: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jc w:val="right"/>
      </w:pPr>
      <w:r>
        <w:t>Руководитель</w:t>
      </w:r>
    </w:p>
    <w:p w:rsidR="00E64474" w:rsidRDefault="00E64474">
      <w:pPr>
        <w:pStyle w:val="ConsPlusNormal"/>
        <w:jc w:val="right"/>
      </w:pPr>
      <w:r>
        <w:t>А.А.ЖАРОВ</w:t>
      </w: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jc w:val="right"/>
        <w:outlineLvl w:val="0"/>
      </w:pPr>
      <w:r>
        <w:t>Утвержден</w:t>
      </w:r>
    </w:p>
    <w:p w:rsidR="00E64474" w:rsidRDefault="00E64474">
      <w:pPr>
        <w:pStyle w:val="ConsPlusNormal"/>
        <w:jc w:val="right"/>
      </w:pPr>
      <w:r>
        <w:t>приказом Роскомнадзора</w:t>
      </w:r>
    </w:p>
    <w:p w:rsidR="00E64474" w:rsidRDefault="00E64474">
      <w:pPr>
        <w:pStyle w:val="ConsPlusNormal"/>
        <w:jc w:val="right"/>
      </w:pPr>
      <w:r>
        <w:t>от 09.01.2014 N 1</w:t>
      </w: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Title"/>
        <w:jc w:val="center"/>
      </w:pPr>
      <w:bookmarkStart w:id="0" w:name="P36"/>
      <w:bookmarkEnd w:id="0"/>
      <w:r>
        <w:t>ПОРЯДОК</w:t>
      </w:r>
    </w:p>
    <w:p w:rsidR="00E64474" w:rsidRDefault="00E64474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E64474" w:rsidRDefault="00E64474">
      <w:pPr>
        <w:pStyle w:val="ConsPlusTitle"/>
        <w:jc w:val="center"/>
      </w:pPr>
      <w:r>
        <w:t>ПРАВОВЫХ АКТОВ И ПРОЕКТОВ НОРМАТИВНЫХ ПРАВОВЫХ АКТОВ</w:t>
      </w:r>
    </w:p>
    <w:p w:rsidR="00E64474" w:rsidRDefault="00E64474">
      <w:pPr>
        <w:pStyle w:val="ConsPlusTitle"/>
        <w:jc w:val="center"/>
      </w:pPr>
      <w:r>
        <w:t xml:space="preserve">ФЕДЕРАЛЬНОЙ СЛУЖБЫ ПО НАДЗОРУ В СФЕРЕ СВЯЗИ, </w:t>
      </w:r>
      <w:proofErr w:type="gramStart"/>
      <w:r>
        <w:t>ИНФОРМАЦИОННЫХ</w:t>
      </w:r>
      <w:proofErr w:type="gramEnd"/>
    </w:p>
    <w:p w:rsidR="00E64474" w:rsidRDefault="00E64474">
      <w:pPr>
        <w:pStyle w:val="ConsPlusTitle"/>
        <w:jc w:val="center"/>
      </w:pPr>
      <w:r>
        <w:t>ТЕХНОЛОГИЙ И МАССОВЫХ КОММУНИКАЦИЙ</w:t>
      </w:r>
    </w:p>
    <w:p w:rsidR="00E64474" w:rsidRDefault="00E64474">
      <w:pPr>
        <w:pStyle w:val="ConsPlusNormal"/>
        <w:jc w:val="center"/>
      </w:pPr>
    </w:p>
    <w:p w:rsidR="00E64474" w:rsidRDefault="00E64474">
      <w:pPr>
        <w:pStyle w:val="ConsPlusNormal"/>
        <w:jc w:val="center"/>
        <w:outlineLvl w:val="1"/>
      </w:pPr>
      <w:bookmarkStart w:id="1" w:name="P42"/>
      <w:bookmarkEnd w:id="1"/>
      <w:r>
        <w:t>I. Порядок проведения антикоррупционной экспертизы проектов</w:t>
      </w:r>
    </w:p>
    <w:p w:rsidR="00E64474" w:rsidRDefault="00E64474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E64474" w:rsidRDefault="00E64474">
      <w:pPr>
        <w:pStyle w:val="ConsPlusNormal"/>
        <w:jc w:val="center"/>
      </w:pPr>
      <w:r>
        <w:t>в сфере связи, информационных технологий</w:t>
      </w:r>
    </w:p>
    <w:p w:rsidR="00E64474" w:rsidRDefault="00E64474">
      <w:pPr>
        <w:pStyle w:val="ConsPlusNormal"/>
        <w:jc w:val="center"/>
      </w:pPr>
      <w:r>
        <w:t>и массовых коммуникаций</w:t>
      </w:r>
    </w:p>
    <w:p w:rsidR="00E64474" w:rsidRDefault="00E64474">
      <w:pPr>
        <w:pStyle w:val="ConsPlusNormal"/>
        <w:jc w:val="center"/>
      </w:pPr>
    </w:p>
    <w:p w:rsidR="00E64474" w:rsidRDefault="00E6447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</w:t>
      </w:r>
      <w:proofErr w:type="gramEnd"/>
      <w:r>
        <w:t xml:space="preserve"> проектов нормативных правовых актов".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не выявлено, а </w:t>
      </w:r>
      <w:proofErr w:type="gramStart"/>
      <w:r>
        <w:t>также</w:t>
      </w:r>
      <w:proofErr w:type="gramEnd"/>
      <w:r>
        <w:t xml:space="preserve">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</w:t>
      </w:r>
      <w:proofErr w:type="gramStart"/>
      <w:r>
        <w:t>заключении</w:t>
      </w:r>
      <w:proofErr w:type="gramEnd"/>
      <w:r>
        <w:t>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>3. При выявлении в проекте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Правовое управление отражает выявленные коррупциогенные факторы в заключении о результатах проведения правовой экспертизы проекта нормативного правового акта.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Коррупциогенные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  <w:proofErr w:type="gramEnd"/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jc w:val="center"/>
        <w:outlineLvl w:val="1"/>
      </w:pPr>
      <w:r>
        <w:t>II. Порядок проведения антикоррупционной экспертизы</w:t>
      </w:r>
    </w:p>
    <w:p w:rsidR="00E64474" w:rsidRDefault="00E64474">
      <w:pPr>
        <w:pStyle w:val="ConsPlusNormal"/>
        <w:jc w:val="center"/>
      </w:pPr>
      <w:r>
        <w:t>нормативных правовых актов Федеральной службы по надзору</w:t>
      </w:r>
    </w:p>
    <w:p w:rsidR="00E64474" w:rsidRDefault="00E64474">
      <w:pPr>
        <w:pStyle w:val="ConsPlusNormal"/>
        <w:jc w:val="center"/>
      </w:pPr>
      <w:r>
        <w:t>в сфере связи, информационных технологий</w:t>
      </w:r>
    </w:p>
    <w:p w:rsidR="00E64474" w:rsidRDefault="00E64474">
      <w:pPr>
        <w:pStyle w:val="ConsPlusNormal"/>
        <w:jc w:val="center"/>
      </w:pPr>
      <w:r>
        <w:t>и массовых коммуникаций</w:t>
      </w:r>
    </w:p>
    <w:p w:rsidR="00E64474" w:rsidRDefault="00E64474">
      <w:pPr>
        <w:pStyle w:val="ConsPlusNormal"/>
        <w:jc w:val="center"/>
      </w:pPr>
    </w:p>
    <w:p w:rsidR="00E64474" w:rsidRDefault="00E64474">
      <w:pPr>
        <w:pStyle w:val="ConsPlusNormal"/>
        <w:ind w:firstLine="540"/>
        <w:jc w:val="both"/>
      </w:pPr>
      <w:r>
        <w:t xml:space="preserve"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</w:t>
      </w:r>
      <w:r>
        <w:lastRenderedPageBreak/>
        <w:t>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 w:rsidR="00E64474" w:rsidRDefault="00E6447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условий для проявления коррупции, данное управление в течение пяти рабочих дней готовит предложения об устранении выявленных коррупциогенных факторов и направляет в установленном порядке соответствующий проект нормативного правового акта об</w:t>
      </w:r>
      <w:proofErr w:type="gramEnd"/>
      <w:r>
        <w:t xml:space="preserve"> </w:t>
      </w:r>
      <w:proofErr w:type="gramStart"/>
      <w:r>
        <w:t xml:space="preserve">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коррупциогенные факторы, в Правовое управление для проведения антикоррупционной экспертизы в соответствии с </w:t>
      </w:r>
      <w:hyperlink w:anchor="P42" w:history="1">
        <w:r>
          <w:rPr>
            <w:color w:val="0000FF"/>
          </w:rPr>
          <w:t>разделом I</w:t>
        </w:r>
      </w:hyperlink>
      <w:r>
        <w:t xml:space="preserve"> настоящего Порядка.</w:t>
      </w:r>
      <w:proofErr w:type="gramEnd"/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ind w:firstLine="540"/>
        <w:jc w:val="both"/>
      </w:pPr>
    </w:p>
    <w:p w:rsidR="00E64474" w:rsidRDefault="00E64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E64474">
      <w:bookmarkStart w:id="2" w:name="_GoBack"/>
      <w:bookmarkEnd w:id="2"/>
    </w:p>
    <w:sectPr w:rsidR="00276910" w:rsidSect="00A4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74"/>
    <w:rsid w:val="00CA204E"/>
    <w:rsid w:val="00E64474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CEED2BB99BBCFCB4AA5B96E7290FD533D51C8CD029982CBD3C9CFEF3D5052855C33F23E85FA7AD7CBAD10231B5DBE8468A083342DABD5kFr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CEED2BB99BBCFCB4AA5B96E7290FD523F56C1CC079982CBD3C9CFEF3D5052855C33F23E85FA79DCCBAD10231B5DBE8468A083342DABD5kF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CEED2BB99BBCFCB4AA5B96E7290FD533D5EC8CC039982CBD3C9CFEF3D5052855C33F23E85FA7ADDCBAD10231B5DBE8468A083342DABD5kFr3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CEED2BB99BBCFCB4AA5B96E7290FD523F56C1CC079982CBD3C9CFEF3D5052855C33F23E85FA7AD8CBAD10231B5DBE8468A083342DABD5kF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2018-12-28T06:43:00Z</dcterms:created>
  <dcterms:modified xsi:type="dcterms:W3CDTF">2018-12-28T06:44:00Z</dcterms:modified>
</cp:coreProperties>
</file>