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1" w:rsidRDefault="00B119C0" w:rsidP="00FC022E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  <w:r w:rsidR="007B2316">
        <w:rPr>
          <w:rFonts w:ascii="Times New Roman" w:hAnsi="Times New Roman"/>
          <w:b/>
          <w:sz w:val="32"/>
          <w:szCs w:val="32"/>
        </w:rPr>
        <w:t>работы с</w:t>
      </w:r>
      <w:r>
        <w:rPr>
          <w:rFonts w:ascii="Times New Roman" w:hAnsi="Times New Roman"/>
          <w:b/>
          <w:sz w:val="32"/>
          <w:szCs w:val="32"/>
        </w:rPr>
        <w:t xml:space="preserve"> обращени</w:t>
      </w:r>
      <w:r w:rsidR="007B2316">
        <w:rPr>
          <w:rFonts w:ascii="Times New Roman" w:hAnsi="Times New Roman"/>
          <w:b/>
          <w:sz w:val="32"/>
          <w:szCs w:val="32"/>
        </w:rPr>
        <w:t>ями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FC022E" w:rsidRPr="00697CDF">
        <w:rPr>
          <w:rFonts w:ascii="Times New Roman" w:hAnsi="Times New Roman"/>
          <w:b/>
          <w:sz w:val="32"/>
          <w:szCs w:val="32"/>
        </w:rPr>
        <w:t xml:space="preserve">граждан </w:t>
      </w:r>
    </w:p>
    <w:p w:rsidR="00FC022E" w:rsidRPr="00697CDF" w:rsidRDefault="00FC022E" w:rsidP="00FC022E">
      <w:pPr>
        <w:pStyle w:val="1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97CDF">
        <w:rPr>
          <w:rFonts w:ascii="Times New Roman" w:hAnsi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 1 квартал </w:t>
      </w:r>
      <w:r w:rsidRPr="00697CDF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  <w:r w:rsidRPr="00697CDF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533E8B" w:rsidRDefault="00533E8B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A8E" w:rsidRPr="006D33EB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граждан в сфере связи</w:t>
      </w:r>
    </w:p>
    <w:p w:rsidR="00FC022E" w:rsidRPr="006D33EB" w:rsidRDefault="00FC022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586292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 квартале 2014 года в адрес Управления Роскомнадзора по Иркутской области поступило  62 обращения  граждан, из них: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работы в сфере связи (почтовые услуги, работа мобильных операторов, в </w:t>
      </w:r>
      <w:proofErr w:type="spellStart"/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тарифы) поступило </w:t>
      </w:r>
      <w:r w:rsidR="00E43D0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ограничения доступа к сетевым (информационным) ресурсам поступило 12 обращений;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эксплуатации оборудования связи (радиовышки, установки и т.д.) поступило 4 обращения;</w:t>
      </w:r>
    </w:p>
    <w:p w:rsidR="00707A8E" w:rsidRPr="00586292" w:rsidRDefault="00707A8E" w:rsidP="00707A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в сфере связи поступило 7 обращений.</w:t>
      </w:r>
    </w:p>
    <w:p w:rsidR="00586292" w:rsidRPr="006D33EB" w:rsidRDefault="00586292" w:rsidP="005862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E43D0E"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граждан, в </w:t>
      </w:r>
      <w:proofErr w:type="spellStart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. 5 обращений поступивших в 4 квартале 2013 года, из них:</w:t>
      </w:r>
    </w:p>
    <w:p w:rsidR="00707A8E" w:rsidRPr="006D33EB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26 обращениям  даны разъяснения по существу поставленных вопросов;</w:t>
      </w:r>
    </w:p>
    <w:p w:rsidR="00707A8E" w:rsidRPr="006D33EB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 факты, указанные  в обращениях подтвердились, т.е. обращения является обоснованными. В целях устранения причин порождающих обоснованные обращения в отношении юридических лиц, допустивших  нарушения, выдавались предписания об устранении выявленных нарушений,  предупреждения о приостановлении  действия лицензии, составлялись административные протоколы об административных правонарушениях. </w:t>
      </w:r>
    </w:p>
    <w:p w:rsidR="00707A8E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факты, указанные  в обращениях не подтвердились, т.е. обращения являются необоснованными.</w:t>
      </w:r>
    </w:p>
    <w:p w:rsidR="00586292" w:rsidRPr="00586292" w:rsidRDefault="00586292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переадресованы по компетенции в другие  государственные органы.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граждан срок исполнения, которых наступил в 1 квартале 2014 года, направлены письменные ответы.</w:t>
      </w:r>
    </w:p>
    <w:p w:rsidR="00707A8E" w:rsidRPr="006D33EB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10 обращений находятся на рассмотрении.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в сфере связи являлись вопросы</w:t>
      </w:r>
      <w:r w:rsidRPr="006D3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доступа к сетевым (информационным) ресурсам, розыска почтовых отправлений, а также несогласие абонентов подвижной радиотелефонной связи с суммой выставленного счета.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35" w:rsidRDefault="00CB2D35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D35" w:rsidRDefault="00CB2D35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D35" w:rsidRDefault="00CB2D35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2E" w:rsidRPr="00FC022E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Обращения граждан в сфере массовых коммуникаций 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 квартале 2014 года в адрес Управления Роскомнадзора по Иркутской области поступило  10 обращений граждан, из них:</w:t>
      </w:r>
    </w:p>
    <w:p w:rsidR="00707A8E" w:rsidRPr="006D33EB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деятельности редакций СМИ поступило 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707A8E" w:rsidRPr="006D33EB" w:rsidRDefault="00707A8E" w:rsidP="00707A8E">
      <w:pPr>
        <w:numPr>
          <w:ilvl w:val="0"/>
          <w:numId w:val="2"/>
        </w:numPr>
        <w:spacing w:after="0" w:line="240" w:lineRule="auto"/>
        <w:ind w:left="709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материалов, публикуемых в СМИ, в </w:t>
      </w:r>
      <w:proofErr w:type="spellStart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электронных СМИ и интернет-сайтах поступило 3 обращения.</w:t>
      </w:r>
    </w:p>
    <w:p w:rsidR="00707A8E" w:rsidRPr="006D33EB" w:rsidRDefault="00707A8E" w:rsidP="00707A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вопросам в сфере массовых коммуникаций поступило 2 обращения.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рассмотрено 8 обращений, в </w:t>
      </w:r>
      <w:proofErr w:type="spellStart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</w:t>
      </w:r>
      <w:proofErr w:type="gramStart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в 4 квартале 2013 года, из них:</w:t>
      </w:r>
    </w:p>
    <w:p w:rsidR="00707A8E" w:rsidRPr="006D33EB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обращениям  даны разъяснения по существу поставленных вопросов;</w:t>
      </w:r>
    </w:p>
    <w:p w:rsidR="00707A8E" w:rsidRPr="006D33EB" w:rsidRDefault="00707A8E" w:rsidP="00707A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обращению  факты, указанные  в обращении подтвердились, т.е. обращение является обоснованным. В целях устранения причин порождающих обоснованные обращения в отношении  главного  редактора газеты составлен административный протокол об административном правонарушении. </w:t>
      </w:r>
    </w:p>
    <w:p w:rsidR="00707A8E" w:rsidRPr="006D33E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A8E" w:rsidRPr="006D33EB" w:rsidRDefault="00707A8E" w:rsidP="00707A8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 </w:t>
      </w:r>
      <w:r w:rsidRPr="006D33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внеплановых проверок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D33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обращениям граждан не проводилось. </w:t>
      </w:r>
    </w:p>
    <w:p w:rsidR="00707A8E" w:rsidRPr="006D33EB" w:rsidRDefault="00707A8E" w:rsidP="00707A8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срок исполнения, которых наступил в 1 квартале 2014 года, направлены письменные ответы.</w:t>
      </w:r>
    </w:p>
    <w:p w:rsidR="00707A8E" w:rsidRPr="006D33EB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0E"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находятся на рассмотрении.</w:t>
      </w:r>
    </w:p>
    <w:p w:rsidR="00707A8E" w:rsidRPr="006D33EB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A8E" w:rsidRPr="00FE03B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вопросами в сфере массовых коммуникаций являлись вопросы разъяснения требований законодательства при регистрации средств массовой регистрации.</w:t>
      </w:r>
    </w:p>
    <w:p w:rsidR="00707A8E" w:rsidRPr="00FE03BB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2E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2E" w:rsidRPr="00FC022E" w:rsidRDefault="00FC022E" w:rsidP="00FC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Обращения граждан (субъектов персональных данных) </w:t>
      </w:r>
    </w:p>
    <w:p w:rsidR="00707A8E" w:rsidRPr="00361B11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D33EB" w:rsidRDefault="006D33EB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EB" w:rsidRPr="006D33EB" w:rsidRDefault="006D33EB" w:rsidP="006D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адрес Управления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 граждан из них: </w:t>
      </w:r>
    </w:p>
    <w:p w:rsidR="006D33EB" w:rsidRPr="006D33EB" w:rsidRDefault="006D33EB" w:rsidP="006D33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поступили на действия операторов, содержавшие доводы о нарушении прав и законных интересов граждан;</w:t>
      </w:r>
    </w:p>
    <w:p w:rsidR="006D33EB" w:rsidRPr="006D33EB" w:rsidRDefault="006D33EB" w:rsidP="006D33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разъяснения законодательства РФ в области персональных данных за отчетный период;</w:t>
      </w:r>
    </w:p>
    <w:p w:rsidR="006D33EB" w:rsidRPr="006D33EB" w:rsidRDefault="006D33EB" w:rsidP="006D33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обращениях,  содержались вопросы, которые не входят в компетенцию Управления.</w:t>
      </w:r>
    </w:p>
    <w:p w:rsidR="006D33EB" w:rsidRDefault="006D33EB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32" w:rsidRPr="005C2E32" w:rsidRDefault="005C2E32" w:rsidP="005C2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 рассмотрено</w:t>
      </w:r>
      <w:r w:rsidR="00844542"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B44F6"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граждан,</w:t>
      </w:r>
      <w:r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</w:t>
      </w:r>
      <w:r w:rsidR="006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D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квартале 2013 года, из них:</w:t>
      </w:r>
    </w:p>
    <w:p w:rsidR="005C2E32" w:rsidRPr="005C2E32" w:rsidRDefault="005C2E32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F11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факты, указанные  в обращениях не подтвердились, т.е. обращения являются необоснованными;</w:t>
      </w:r>
    </w:p>
    <w:p w:rsidR="005C2E32" w:rsidRPr="005C2E32" w:rsidRDefault="005C2E32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25E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факт, указанный  в обращении подтвердился, т.е. обращение является обоснованным. В целях устранения причин порождающих обоснованные обращения граждан, Управлением направлены материалы о результатах рассмотрения обращений в органы прокуратуры для принятия соответствующих мер реагирования по ст. 13.11 КоАП РФ; </w:t>
      </w:r>
    </w:p>
    <w:p w:rsidR="005C2E32" w:rsidRPr="005C2E32" w:rsidRDefault="005C2E32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4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граждан  даны разъяснения по существу поставленных вопросов;</w:t>
      </w:r>
    </w:p>
    <w:p w:rsidR="005C2E32" w:rsidRPr="005C2E32" w:rsidRDefault="00F25E58" w:rsidP="005C2E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E32" w:rsidRPr="005C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переадресованы по компетенции в другие  государственные органы.</w:t>
      </w:r>
    </w:p>
    <w:p w:rsidR="005C2E32" w:rsidRPr="005C2E32" w:rsidRDefault="005C2E32" w:rsidP="005C2E32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6" w:rsidRPr="008B44F6" w:rsidRDefault="008B44F6" w:rsidP="008B44F6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граждан срок исполнения, которых наступил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направлены письменные ответы.</w:t>
      </w:r>
    </w:p>
    <w:p w:rsidR="008B44F6" w:rsidRPr="008B44F6" w:rsidRDefault="008B44F6" w:rsidP="008B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гражданин находится на рассмотрении.</w:t>
      </w:r>
    </w:p>
    <w:p w:rsidR="008B44F6" w:rsidRPr="008B44F6" w:rsidRDefault="008B44F6" w:rsidP="008B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6" w:rsidRPr="008B44F6" w:rsidRDefault="008B44F6" w:rsidP="008B44F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вопросы, поднимаемые гражданами в своих обращениях:</w:t>
      </w:r>
    </w:p>
    <w:p w:rsidR="008B44F6" w:rsidRPr="008B44F6" w:rsidRDefault="008B44F6" w:rsidP="008B44F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обработки персональных данных государственными и муниципальными органами; кредитными организациями (банками) и </w:t>
      </w:r>
      <w:proofErr w:type="spellStart"/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компаниями; операторами связи; управляющим компаниями, организациями в сфере ЖКХ</w:t>
      </w:r>
      <w:r w:rsidRPr="008B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4F6" w:rsidRPr="008B44F6" w:rsidRDefault="008B44F6" w:rsidP="008B44F6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обработки персональных данных путем размещения в открытом доступе информации на Интернет ресурсах и в социальных сетях, а также  в средствах массовой информации.</w:t>
      </w:r>
    </w:p>
    <w:p w:rsidR="00707A8E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7A8E" w:rsidRDefault="00707A8E" w:rsidP="0070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</w:t>
      </w:r>
      <w:proofErr w:type="gramStart"/>
      <w:r w:rsidRPr="0030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адрес Управления 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30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обработки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первым кварталам</w:t>
      </w:r>
      <w:proofErr w:type="gramEnd"/>
      <w:r w:rsidRPr="0030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возросло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3 раза и составляет 50 % от общего количества поступивших в отчетном периоде в адрес Управления обращений по всем направлениям деятельности</w:t>
      </w:r>
      <w:r w:rsidRPr="00306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A8E" w:rsidRPr="00361B11" w:rsidRDefault="00707A8E" w:rsidP="0070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8D" w:rsidRDefault="00E4258D"/>
    <w:sectPr w:rsidR="00E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FD4"/>
    <w:multiLevelType w:val="multilevel"/>
    <w:tmpl w:val="7DAA632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AD2868"/>
    <w:multiLevelType w:val="hybridMultilevel"/>
    <w:tmpl w:val="97367F7E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7903"/>
    <w:multiLevelType w:val="hybridMultilevel"/>
    <w:tmpl w:val="26BC6590"/>
    <w:lvl w:ilvl="0" w:tplc="8E9A5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3CB530A"/>
    <w:multiLevelType w:val="hybridMultilevel"/>
    <w:tmpl w:val="F918CFD4"/>
    <w:lvl w:ilvl="0" w:tplc="8E9A50AE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E"/>
    <w:rsid w:val="00125FFD"/>
    <w:rsid w:val="001776C8"/>
    <w:rsid w:val="002237CE"/>
    <w:rsid w:val="00227111"/>
    <w:rsid w:val="002E17A2"/>
    <w:rsid w:val="003205FB"/>
    <w:rsid w:val="00324B91"/>
    <w:rsid w:val="003C5954"/>
    <w:rsid w:val="003F11A0"/>
    <w:rsid w:val="003F5315"/>
    <w:rsid w:val="00416E8B"/>
    <w:rsid w:val="00450DA8"/>
    <w:rsid w:val="004860E5"/>
    <w:rsid w:val="00533E8B"/>
    <w:rsid w:val="005475B4"/>
    <w:rsid w:val="00586292"/>
    <w:rsid w:val="005B1094"/>
    <w:rsid w:val="005C2E32"/>
    <w:rsid w:val="00611388"/>
    <w:rsid w:val="006D33EB"/>
    <w:rsid w:val="006F19B8"/>
    <w:rsid w:val="00707A8E"/>
    <w:rsid w:val="00760123"/>
    <w:rsid w:val="00762AE1"/>
    <w:rsid w:val="007B2316"/>
    <w:rsid w:val="007D4B07"/>
    <w:rsid w:val="00821591"/>
    <w:rsid w:val="00844542"/>
    <w:rsid w:val="0085525A"/>
    <w:rsid w:val="008B44F6"/>
    <w:rsid w:val="008F2217"/>
    <w:rsid w:val="00973486"/>
    <w:rsid w:val="00A30981"/>
    <w:rsid w:val="00A602BF"/>
    <w:rsid w:val="00AE3049"/>
    <w:rsid w:val="00B119C0"/>
    <w:rsid w:val="00C066D0"/>
    <w:rsid w:val="00CA76B7"/>
    <w:rsid w:val="00CA772A"/>
    <w:rsid w:val="00CB2D35"/>
    <w:rsid w:val="00CB7141"/>
    <w:rsid w:val="00CF3768"/>
    <w:rsid w:val="00E4258D"/>
    <w:rsid w:val="00E43D0E"/>
    <w:rsid w:val="00EF65C1"/>
    <w:rsid w:val="00F10BC2"/>
    <w:rsid w:val="00F25E58"/>
    <w:rsid w:val="00F41F7C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A8E"/>
    <w:pPr>
      <w:ind w:left="720"/>
      <w:contextualSpacing/>
    </w:pPr>
  </w:style>
  <w:style w:type="paragraph" w:customStyle="1" w:styleId="1">
    <w:name w:val="Абзац списка1"/>
    <w:basedOn w:val="a"/>
    <w:rsid w:val="00FC022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A8E"/>
    <w:pPr>
      <w:ind w:left="720"/>
      <w:contextualSpacing/>
    </w:pPr>
  </w:style>
  <w:style w:type="paragraph" w:customStyle="1" w:styleId="1">
    <w:name w:val="Абзац списка1"/>
    <w:basedOn w:val="a"/>
    <w:rsid w:val="00FC02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49</cp:revision>
  <dcterms:created xsi:type="dcterms:W3CDTF">2014-04-09T07:31:00Z</dcterms:created>
  <dcterms:modified xsi:type="dcterms:W3CDTF">2014-04-09T08:18:00Z</dcterms:modified>
</cp:coreProperties>
</file>