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февраля 2014 г. N 31366</w:t>
      </w:r>
    </w:p>
    <w:p w:rsidR="003A12AF" w:rsidRDefault="003A12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ТЕХНИЧЕСКОМУ И ЭКСПОРТНОМУ КОНТРОЛЮ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151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БЕЗОПАСНОСТИ РОССИЙСКОЙ ФЕДЕРАЦИИ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786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461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2013 года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ПРИЗНАНИИ </w:t>
      </w:r>
      <w:proofErr w:type="gramStart"/>
      <w:r>
        <w:rPr>
          <w:rFonts w:ascii="Calibri" w:hAnsi="Calibri" w:cs="Calibri"/>
          <w:b/>
          <w:bCs/>
        </w:rPr>
        <w:t>УТРАТИВШИМ</w:t>
      </w:r>
      <w:proofErr w:type="gramEnd"/>
      <w:r>
        <w:rPr>
          <w:rFonts w:ascii="Calibri" w:hAnsi="Calibri" w:cs="Calibri"/>
          <w:b/>
          <w:bCs/>
        </w:rPr>
        <w:t xml:space="preserve"> СИЛУ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ПРИКАЗА ФЕДЕРАЛЬНОЙ СЛУЖБЫ ПО </w:t>
      </w:r>
      <w:proofErr w:type="gramStart"/>
      <w:r>
        <w:rPr>
          <w:rFonts w:ascii="Calibri" w:hAnsi="Calibri" w:cs="Calibri"/>
          <w:b/>
          <w:bCs/>
        </w:rPr>
        <w:t>ТЕХНИЧЕСКОМУ</w:t>
      </w:r>
      <w:proofErr w:type="gramEnd"/>
      <w:r>
        <w:rPr>
          <w:rFonts w:ascii="Calibri" w:hAnsi="Calibri" w:cs="Calibri"/>
          <w:b/>
          <w:bCs/>
        </w:rPr>
        <w:t xml:space="preserve"> И ЭКСПОРТНОМУ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КОНТРОЛЮ, ФЕДЕРАЛЬНОЙ СЛУЖБЫ БЕЗОПАСНОСТИ РОССИЙСКОЙ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И МИНИСТЕРСТВА ИНФОРМАЦИОННЫХ ТЕХНОЛОГИЙ И СВЯЗИ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13 ФЕВРАЛЯ 2008 Г. N 55/86/20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УТВЕРЖДЕНИИ ПОРЯДКА ПРОВЕДЕНИЯ КЛАССИФИКАЦИИ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ИНФОРМАЦИОННЫХ СИСТЕМ ПЕРСОНАЛЬНЫХ ДАННЫХ"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</w:t>
      </w:r>
      <w:proofErr w:type="gramStart"/>
      <w:r>
        <w:rPr>
          <w:rFonts w:ascii="Calibri" w:hAnsi="Calibri" w:cs="Calibri"/>
        </w:rPr>
        <w:t>признанием</w:t>
      </w:r>
      <w:proofErr w:type="gramEnd"/>
      <w:r>
        <w:rPr>
          <w:rFonts w:ascii="Calibri" w:hAnsi="Calibri" w:cs="Calibri"/>
        </w:rPr>
        <w:t xml:space="preserve"> утратившим силу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 приказываем: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техническому и экспортному контролю, Федеральной службы безопасности Российской Федерации и Министерства информационных технологий и связи Российской Федерации от 13 февраля 2008 г. N 55/86/20 "Об утверждении Порядка проведения классификации информационных систем персональных данных" (зарегистрирован Министерством юстиции Российской Федерации 3 апреля 2008 г., регистрационный N 11462).</w:t>
      </w:r>
      <w:proofErr w:type="gramEnd"/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Федеральной службы по </w:t>
      </w:r>
      <w:proofErr w:type="gramStart"/>
      <w:r>
        <w:rPr>
          <w:rFonts w:ascii="Calibri" w:hAnsi="Calibri" w:cs="Calibri"/>
        </w:rPr>
        <w:t>техническому</w:t>
      </w:r>
      <w:proofErr w:type="gramEnd"/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экспортному контролю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В.СЕЛИН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Федеральной службы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Российской Федерации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А.БОРТНИКОВ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связи и массовых коммуникаций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Н.НИКИФОРОВ</w:t>
      </w: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2AF" w:rsidRDefault="003A1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2AF" w:rsidRDefault="003A12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407D2" w:rsidRDefault="003A12AF">
      <w:bookmarkStart w:id="0" w:name="_GoBack"/>
      <w:bookmarkEnd w:id="0"/>
    </w:p>
    <w:sectPr w:rsidR="00C407D2" w:rsidSect="0064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AF"/>
    <w:rsid w:val="001F4D8B"/>
    <w:rsid w:val="003A12AF"/>
    <w:rsid w:val="00B5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16F16EE94CF048D8A8550A1C90D06BFE0DCE88E96AAC8A6728075UCsDB" TargetMode="External"/><Relationship Id="rId5" Type="http://schemas.openxmlformats.org/officeDocument/2006/relationships/hyperlink" Target="consultantplus://offline/ref=7D416F16EE94CF048D8A8550A1C90D06BFE4D9E08996AAC8A6728075UCs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Savchenko</cp:lastModifiedBy>
  <cp:revision>1</cp:revision>
  <dcterms:created xsi:type="dcterms:W3CDTF">2014-03-20T01:44:00Z</dcterms:created>
  <dcterms:modified xsi:type="dcterms:W3CDTF">2014-03-20T01:44:00Z</dcterms:modified>
</cp:coreProperties>
</file>