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0E159B">
        <w:rPr>
          <w:sz w:val="28"/>
          <w:szCs w:val="28"/>
        </w:rPr>
        <w:t xml:space="preserve">4 квартале </w:t>
      </w:r>
      <w:r w:rsidRPr="007218DA">
        <w:rPr>
          <w:sz w:val="28"/>
          <w:szCs w:val="28"/>
        </w:rPr>
        <w:t xml:space="preserve">2014 году в адрес Управления </w:t>
      </w:r>
      <w:proofErr w:type="spellStart"/>
      <w:r w:rsidRPr="007218DA">
        <w:rPr>
          <w:sz w:val="28"/>
          <w:szCs w:val="28"/>
        </w:rPr>
        <w:t>Роскомнадзора</w:t>
      </w:r>
      <w:proofErr w:type="spellEnd"/>
      <w:r w:rsidRPr="007218DA">
        <w:rPr>
          <w:sz w:val="28"/>
          <w:szCs w:val="28"/>
        </w:rPr>
        <w:t xml:space="preserve"> по Иркутской области поступило </w:t>
      </w:r>
      <w:r w:rsidR="000E159B">
        <w:rPr>
          <w:sz w:val="28"/>
          <w:szCs w:val="28"/>
        </w:rPr>
        <w:t>230 обращений,</w:t>
      </w:r>
      <w:r w:rsidRPr="007218DA">
        <w:rPr>
          <w:sz w:val="28"/>
          <w:szCs w:val="28"/>
        </w:rPr>
        <w:t xml:space="preserve"> </w:t>
      </w:r>
      <w:r w:rsidR="000E159B" w:rsidRPr="007218DA">
        <w:rPr>
          <w:sz w:val="28"/>
          <w:szCs w:val="28"/>
        </w:rPr>
        <w:t xml:space="preserve">из них </w:t>
      </w:r>
      <w:r w:rsidRPr="007218DA">
        <w:rPr>
          <w:sz w:val="28"/>
          <w:szCs w:val="28"/>
        </w:rPr>
        <w:t>228 обращений гражда</w:t>
      </w:r>
      <w:r w:rsidR="000E159B">
        <w:rPr>
          <w:sz w:val="28"/>
          <w:szCs w:val="28"/>
        </w:rPr>
        <w:t>н и 2 обращения юридических лиц.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B30B5E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30,1 % обращений относятся к сфере связи</w:t>
      </w:r>
      <w:r w:rsidRPr="007218DA">
        <w:rPr>
          <w:sz w:val="28"/>
          <w:szCs w:val="28"/>
        </w:rPr>
        <w:t>;</w:t>
      </w:r>
    </w:p>
    <w:p w:rsidR="00B30B5E" w:rsidRPr="007218DA" w:rsidRDefault="00B30B5E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4,6 %</w:t>
      </w:r>
      <w:r w:rsidRPr="00B30B5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относятся к сфере</w:t>
      </w:r>
      <w:r>
        <w:rPr>
          <w:sz w:val="28"/>
          <w:szCs w:val="28"/>
        </w:rPr>
        <w:t xml:space="preserve"> массовых коммуникаций;</w:t>
      </w:r>
      <w:r w:rsidRPr="007218DA">
        <w:rPr>
          <w:sz w:val="28"/>
          <w:szCs w:val="28"/>
        </w:rPr>
        <w:t xml:space="preserve"> </w:t>
      </w:r>
    </w:p>
    <w:p w:rsidR="00B30B5E" w:rsidRPr="007218DA" w:rsidRDefault="00B30B5E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64,4 % обращений касаются защиты персональных данных;</w:t>
      </w:r>
    </w:p>
    <w:p w:rsidR="00B30B5E" w:rsidRPr="007218DA" w:rsidRDefault="00B30B5E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0,9</w:t>
      </w:r>
      <w:r>
        <w:rPr>
          <w:sz w:val="28"/>
          <w:szCs w:val="28"/>
        </w:rPr>
        <w:t xml:space="preserve"> % обращений касаются</w:t>
      </w:r>
      <w:r>
        <w:rPr>
          <w:sz w:val="28"/>
          <w:szCs w:val="28"/>
        </w:rPr>
        <w:t xml:space="preserve"> других вопросов</w:t>
      </w:r>
      <w:r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>являлись вопросы, касающиеся розыска почтовых отправлений, несогласие абонентов подвижной радиотелефонной связи с суммой выставленного счета, а также вопросы правомерности размещения оборудования операторами связи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информации, а также соблюдение требований действующего законодательства при распространении рекламы в средствах массовой информации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</w:t>
      </w:r>
      <w:bookmarkStart w:id="0" w:name="_GoBack"/>
      <w:bookmarkEnd w:id="0"/>
      <w:r>
        <w:rPr>
          <w:sz w:val="28"/>
          <w:szCs w:val="28"/>
        </w:rPr>
        <w:t>м рассмотрения обращений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– 18;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даны разъяснения – 103;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не поддержано – 35;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28;</w:t>
      </w:r>
    </w:p>
    <w:p w:rsidR="00C5132F" w:rsidRP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рассмотрении – 46.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5A" w:rsidRDefault="004E595A" w:rsidP="00122B48">
      <w:r>
        <w:separator/>
      </w:r>
    </w:p>
  </w:endnote>
  <w:endnote w:type="continuationSeparator" w:id="0">
    <w:p w:rsidR="004E595A" w:rsidRDefault="004E595A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5A" w:rsidRDefault="004E595A" w:rsidP="00122B48">
      <w:r>
        <w:separator/>
      </w:r>
    </w:p>
  </w:footnote>
  <w:footnote w:type="continuationSeparator" w:id="0">
    <w:p w:rsidR="004E595A" w:rsidRDefault="004E595A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E159B"/>
    <w:rsid w:val="00122B48"/>
    <w:rsid w:val="00165DBC"/>
    <w:rsid w:val="00171CAD"/>
    <w:rsid w:val="00190DF7"/>
    <w:rsid w:val="001A02D1"/>
    <w:rsid w:val="004418B1"/>
    <w:rsid w:val="004E595A"/>
    <w:rsid w:val="005A519C"/>
    <w:rsid w:val="007218DA"/>
    <w:rsid w:val="00896618"/>
    <w:rsid w:val="00AF1487"/>
    <w:rsid w:val="00B30B5E"/>
    <w:rsid w:val="00B44819"/>
    <w:rsid w:val="00C5132F"/>
    <w:rsid w:val="00C973F0"/>
    <w:rsid w:val="00E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Tretiakova</cp:lastModifiedBy>
  <cp:revision>3</cp:revision>
  <cp:lastPrinted>2013-11-26T09:15:00Z</cp:lastPrinted>
  <dcterms:created xsi:type="dcterms:W3CDTF">2015-02-26T08:15:00Z</dcterms:created>
  <dcterms:modified xsi:type="dcterms:W3CDTF">2015-02-26T08:57:00Z</dcterms:modified>
</cp:coreProperties>
</file>